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32C4" w14:textId="77777777" w:rsidR="005B69F0" w:rsidRDefault="005B69F0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5B69F0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L5M15: Advanced Negotiation </w:t>
      </w:r>
    </w:p>
    <w:p w14:paraId="4E4ABA55" w14:textId="485AB114" w:rsidR="004E40C3" w:rsidRPr="004E40C3" w:rsidRDefault="004E40C3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 w:rsidRPr="001F47C4">
        <w:rPr>
          <w:rFonts w:ascii="Calibri" w:hAnsi="Calibri" w:cs="Calibri"/>
          <w:sz w:val="28"/>
          <w:szCs w:val="28"/>
        </w:rPr>
        <w:t xml:space="preserve">APCL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proofErr w:type="gramStart"/>
      <w:r w:rsidRPr="001F47C4">
        <w:rPr>
          <w:rFonts w:ascii="Calibri" w:hAnsi="Calibri" w:cs="Calibri"/>
        </w:rPr>
        <w:t>document</w:t>
      </w:r>
      <w:proofErr w:type="gramEnd"/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809AC" w14:paraId="268AC731" w14:textId="77588165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356EC7C6" w:rsidR="00E046AF" w:rsidRPr="00E046AF" w:rsidRDefault="005B69F0" w:rsidP="00BC1C8F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B69F0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</w:t>
            </w:r>
            <w:r w:rsidRPr="005B69F0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  <w:t>Understand the key stages which impact on the negotiation process and outcomes</w:t>
            </w:r>
          </w:p>
        </w:tc>
      </w:tr>
      <w:tr w:rsidR="003809AC" w14:paraId="4546C591" w14:textId="6CF13D24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508577A" w14:textId="1664E7AE" w:rsidR="00BC1C8F" w:rsidRPr="00835F5B" w:rsidRDefault="005B69F0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B69F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1.1 Analyse pre-negotiation and the associated preparation that should be made</w:t>
            </w:r>
          </w:p>
        </w:tc>
        <w:tc>
          <w:tcPr>
            <w:tcW w:w="1843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9AC" w14:paraId="7D746506" w14:textId="516FDAE7" w:rsidTr="004E40C3">
        <w:tc>
          <w:tcPr>
            <w:tcW w:w="5387" w:type="dxa"/>
          </w:tcPr>
          <w:p w14:paraId="4716273D" w14:textId="36D1D8D3" w:rsidR="00BC1C8F" w:rsidRPr="00835F5B" w:rsidRDefault="005B69F0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B69F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1.2 Examine negotiation and the associated strategies, </w:t>
            </w:r>
            <w:proofErr w:type="gramStart"/>
            <w:r w:rsidRPr="005B69F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tools</w:t>
            </w:r>
            <w:proofErr w:type="gramEnd"/>
            <w:r w:rsidRPr="005B69F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and techniques</w:t>
            </w:r>
          </w:p>
        </w:tc>
        <w:tc>
          <w:tcPr>
            <w:tcW w:w="1843" w:type="dxa"/>
          </w:tcPr>
          <w:p w14:paraId="37EC27A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9F8F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924BD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1A9A6C2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8077701" w14:textId="30AB2B52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2DA0C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66EC" w14:paraId="4FC82DEE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12A43584" w14:textId="7A106006" w:rsidR="004266EC" w:rsidRPr="00835F5B" w:rsidRDefault="005B69F0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B69F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1.3 Examine post-negotiation actions</w:t>
            </w:r>
          </w:p>
        </w:tc>
        <w:tc>
          <w:tcPr>
            <w:tcW w:w="1843" w:type="dxa"/>
          </w:tcPr>
          <w:p w14:paraId="40A5BBF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295A69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A7E39E6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77FF887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36E5A4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B8A9D7A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E40C3" w14:paraId="7E2A97D5" w14:textId="77777777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660E7624" w:rsidR="00461E4C" w:rsidRPr="00E046AF" w:rsidRDefault="005B69F0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B69F0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Understand negotiation relationships and ethics</w:t>
            </w:r>
          </w:p>
        </w:tc>
      </w:tr>
      <w:tr w:rsidR="00461E4C" w14:paraId="052D1CA0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62F95A5" w14:textId="11C0C385" w:rsidR="00461E4C" w:rsidRPr="00E046AF" w:rsidRDefault="00910988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910988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2.1 Assess the changing relationships within the negotiation process</w:t>
            </w:r>
          </w:p>
        </w:tc>
        <w:tc>
          <w:tcPr>
            <w:tcW w:w="1843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4E40C3">
        <w:tc>
          <w:tcPr>
            <w:tcW w:w="5387" w:type="dxa"/>
          </w:tcPr>
          <w:p w14:paraId="2EAFE165" w14:textId="67EC84D7" w:rsidR="00461E4C" w:rsidRPr="00E046AF" w:rsidRDefault="00910988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910988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2.2 Analyse ethics and its influence on the negotiation process</w:t>
            </w:r>
          </w:p>
        </w:tc>
        <w:tc>
          <w:tcPr>
            <w:tcW w:w="1843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10988" w14:paraId="284BE3F1" w14:textId="77777777" w:rsidTr="002B3F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034" w:type="dxa"/>
            <w:gridSpan w:val="7"/>
          </w:tcPr>
          <w:p w14:paraId="76189653" w14:textId="40FFB96C" w:rsidR="00910988" w:rsidRPr="004660B6" w:rsidRDefault="0091098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910988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Understand methods and behavioural factors which can influence others</w:t>
            </w:r>
          </w:p>
        </w:tc>
      </w:tr>
      <w:tr w:rsidR="00B6204E" w14:paraId="019BC256" w14:textId="77777777" w:rsidTr="004E40C3">
        <w:tc>
          <w:tcPr>
            <w:tcW w:w="5387" w:type="dxa"/>
          </w:tcPr>
          <w:p w14:paraId="7D91B7A7" w14:textId="43A65C68" w:rsidR="00B6204E" w:rsidRPr="00B6204E" w:rsidRDefault="00910988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910988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3.1 Assess methods to influence individuals and groups</w:t>
            </w:r>
          </w:p>
        </w:tc>
        <w:tc>
          <w:tcPr>
            <w:tcW w:w="1843" w:type="dxa"/>
          </w:tcPr>
          <w:p w14:paraId="5A3F8DB5" w14:textId="77777777" w:rsidR="00B6204E" w:rsidRPr="004660B6" w:rsidRDefault="00B6204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2C4553" w14:textId="77777777" w:rsidR="00B6204E" w:rsidRPr="004660B6" w:rsidRDefault="00B6204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46C628F" w14:textId="77777777" w:rsidR="00B6204E" w:rsidRPr="004660B6" w:rsidRDefault="00B6204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D0DE6E3" w14:textId="77777777" w:rsidR="00B6204E" w:rsidRPr="004660B6" w:rsidRDefault="00B6204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95F4B44" w14:textId="77777777" w:rsidR="00B6204E" w:rsidRPr="004660B6" w:rsidRDefault="00B6204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7D7170B" w14:textId="77777777" w:rsidR="00B6204E" w:rsidRPr="004660B6" w:rsidRDefault="00B6204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10988" w14:paraId="0CFBEE4A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6CA0CACA" w14:textId="210EDD11" w:rsidR="00910988" w:rsidRPr="00B6204E" w:rsidRDefault="00910988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910988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3.2 Assess the behavioural factors that might influence individuals</w:t>
            </w:r>
          </w:p>
        </w:tc>
        <w:tc>
          <w:tcPr>
            <w:tcW w:w="1843" w:type="dxa"/>
          </w:tcPr>
          <w:p w14:paraId="6F9085B7" w14:textId="77777777" w:rsidR="00910988" w:rsidRPr="004660B6" w:rsidRDefault="0091098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66B1B2" w14:textId="77777777" w:rsidR="00910988" w:rsidRPr="004660B6" w:rsidRDefault="0091098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CBBC902" w14:textId="77777777" w:rsidR="00910988" w:rsidRPr="004660B6" w:rsidRDefault="0091098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B1B5FA4" w14:textId="77777777" w:rsidR="00910988" w:rsidRPr="004660B6" w:rsidRDefault="0091098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430F19D" w14:textId="77777777" w:rsidR="00910988" w:rsidRPr="004660B6" w:rsidRDefault="0091098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4B2087A" w14:textId="77777777" w:rsidR="00910988" w:rsidRPr="004660B6" w:rsidRDefault="0091098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C11002D" w14:textId="2A7E7B4D" w:rsidR="004D5600" w:rsidRDefault="00461E4C" w:rsidP="005D4523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p w14:paraId="514D0DA4" w14:textId="77777777" w:rsidR="004D5600" w:rsidRDefault="004D5600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D5600" w14:paraId="44B8AE36" w14:textId="77777777" w:rsidTr="00D8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63FB7CD7" w14:textId="77777777" w:rsidR="004D5600" w:rsidRPr="004660B6" w:rsidRDefault="004D5600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41F12A3C" w14:textId="77777777" w:rsidR="004D5600" w:rsidRPr="004660B6" w:rsidRDefault="004D5600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5BEE0960" w14:textId="77777777" w:rsidR="004D5600" w:rsidRPr="00BC1C8F" w:rsidRDefault="004D5600" w:rsidP="00D855B5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5EA8FF3" w14:textId="77777777" w:rsidR="004D5600" w:rsidRPr="003809AC" w:rsidRDefault="004D5600" w:rsidP="00D855B5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22A14295" w14:textId="77777777" w:rsidR="004D5600" w:rsidRPr="004660B6" w:rsidRDefault="004D5600" w:rsidP="00D855B5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1F8417C9" w14:textId="77777777" w:rsidR="004D5600" w:rsidRPr="004660B6" w:rsidRDefault="004D5600" w:rsidP="00D855B5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299142B4" w14:textId="77777777" w:rsidR="004D5600" w:rsidRPr="004660B6" w:rsidRDefault="004D5600" w:rsidP="00D855B5">
            <w:pPr>
              <w:pStyle w:val="Tableheading"/>
            </w:pPr>
            <w:r w:rsidRPr="008F4CFD">
              <w:t>Learning hours</w:t>
            </w:r>
          </w:p>
        </w:tc>
      </w:tr>
      <w:tr w:rsidR="004D5600" w14:paraId="2A980077" w14:textId="77777777" w:rsidTr="00D855B5">
        <w:tc>
          <w:tcPr>
            <w:tcW w:w="14034" w:type="dxa"/>
            <w:gridSpan w:val="7"/>
          </w:tcPr>
          <w:p w14:paraId="7C0017A5" w14:textId="2C5DCCDB" w:rsidR="004D5600" w:rsidRPr="00E046AF" w:rsidRDefault="00B6204E" w:rsidP="00D855B5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6204E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Understand initiatives and standards to improve ethical and sustainable practices in procurement and supply</w:t>
            </w:r>
            <w:r w:rsidR="003E1B65" w:rsidRPr="003E1B65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4D5600" w14:paraId="654C357D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2456A1E2" w14:textId="5C04CC3C" w:rsidR="004D5600" w:rsidRPr="00E046AF" w:rsidRDefault="00B6204E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B6204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3.1 Assess how the use of labour codes can </w:t>
            </w:r>
            <w:proofErr w:type="gramStart"/>
            <w:r w:rsidRPr="00B6204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help  achieve</w:t>
            </w:r>
            <w:proofErr w:type="gramEnd"/>
            <w:r w:rsidRPr="00B6204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ethical and sustainable supply chains</w:t>
            </w:r>
          </w:p>
        </w:tc>
        <w:tc>
          <w:tcPr>
            <w:tcW w:w="1843" w:type="dxa"/>
          </w:tcPr>
          <w:p w14:paraId="2A8D2DF9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297F41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4039344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835697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41B4122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49EA5D1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7E470466" w14:textId="77777777" w:rsidTr="00D855B5">
        <w:tc>
          <w:tcPr>
            <w:tcW w:w="5387" w:type="dxa"/>
          </w:tcPr>
          <w:p w14:paraId="37ACF233" w14:textId="15BCA480" w:rsidR="004D5600" w:rsidRPr="00E046AF" w:rsidRDefault="00B6204E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B6204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3.2 Analyse how the standards on environmental purchasing can help to achieve ethical and sustainable supply chains</w:t>
            </w:r>
          </w:p>
        </w:tc>
        <w:tc>
          <w:tcPr>
            <w:tcW w:w="1843" w:type="dxa"/>
          </w:tcPr>
          <w:p w14:paraId="00D456B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0E4E57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8E0467B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EFCD13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3F2565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2E60B28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2C839BD2" w14:textId="77777777" w:rsidTr="00835F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tcW w:w="5387" w:type="dxa"/>
          </w:tcPr>
          <w:p w14:paraId="0580BB76" w14:textId="2C2EF2E7" w:rsidR="004D5600" w:rsidRPr="00526EF3" w:rsidRDefault="00B6204E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B6204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3.3 Analyse how standards can achieve improved fair trade</w:t>
            </w:r>
          </w:p>
        </w:tc>
        <w:tc>
          <w:tcPr>
            <w:tcW w:w="1843" w:type="dxa"/>
          </w:tcPr>
          <w:p w14:paraId="36A461D4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49D23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A1162EA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80C7EED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26E34B9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8E962E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0DBD" w14:paraId="3834E33A" w14:textId="77777777" w:rsidTr="00D855B5">
        <w:tc>
          <w:tcPr>
            <w:tcW w:w="5387" w:type="dxa"/>
          </w:tcPr>
          <w:p w14:paraId="4573C98E" w14:textId="32EC61FC" w:rsidR="00060DBD" w:rsidRPr="00060DBD" w:rsidRDefault="00B6204E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B6204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3.4 Examine approaches to achieve responsible procurement and help promote ethical and sustainable management</w:t>
            </w:r>
          </w:p>
        </w:tc>
        <w:tc>
          <w:tcPr>
            <w:tcW w:w="1843" w:type="dxa"/>
          </w:tcPr>
          <w:p w14:paraId="06082D2C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B9A9A2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7AD6B9E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30655FB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51D56E6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19B91CB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DD210E2" w14:textId="795BC5E7" w:rsidR="00333546" w:rsidRPr="00931746" w:rsidRDefault="004D5600" w:rsidP="00EE2EEB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p w14:paraId="72EC30F0" w14:textId="77777777" w:rsidR="00333546" w:rsidRPr="00931746" w:rsidRDefault="00333546" w:rsidP="00931746">
      <w:pPr>
        <w:pStyle w:val="Tablecaption"/>
        <w:rPr>
          <w:rFonts w:ascii="Calibri" w:hAnsi="Calibri" w:cs="Calibri"/>
          <w:sz w:val="20"/>
          <w:szCs w:val="20"/>
        </w:rPr>
      </w:pPr>
    </w:p>
    <w:sectPr w:rsidR="00333546" w:rsidRPr="00931746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39E" w14:textId="77777777" w:rsidR="00AF793F" w:rsidRDefault="00AF793F" w:rsidP="006527DA">
      <w:r>
        <w:separator/>
      </w:r>
    </w:p>
    <w:p w14:paraId="18061A62" w14:textId="77777777" w:rsidR="00AF793F" w:rsidRDefault="00AF793F"/>
    <w:p w14:paraId="3D2EEE1B" w14:textId="77777777" w:rsidR="00AF793F" w:rsidRDefault="00AF793F"/>
  </w:endnote>
  <w:endnote w:type="continuationSeparator" w:id="0">
    <w:p w14:paraId="30B3C50F" w14:textId="77777777" w:rsidR="00AF793F" w:rsidRDefault="00AF793F" w:rsidP="006527DA">
      <w:r>
        <w:continuationSeparator/>
      </w:r>
    </w:p>
    <w:p w14:paraId="7B9BA8B6" w14:textId="77777777" w:rsidR="00AF793F" w:rsidRDefault="00AF793F"/>
    <w:p w14:paraId="1DA44D46" w14:textId="77777777" w:rsidR="00AF793F" w:rsidRDefault="00A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429A" w14:textId="77777777" w:rsidR="00AF793F" w:rsidRDefault="00AF793F" w:rsidP="00913499">
      <w:pPr>
        <w:pStyle w:val="FootnoteText"/>
      </w:pPr>
      <w:r>
        <w:continuationSeparator/>
      </w:r>
    </w:p>
  </w:footnote>
  <w:footnote w:type="continuationSeparator" w:id="0">
    <w:p w14:paraId="66AD2668" w14:textId="77777777" w:rsidR="00AF793F" w:rsidRDefault="00AF793F" w:rsidP="000401DA">
      <w:pPr>
        <w:pStyle w:val="FootnoteText"/>
      </w:pPr>
      <w:r>
        <w:continuationSeparator/>
      </w:r>
    </w:p>
  </w:footnote>
  <w:footnote w:type="continuationNotice" w:id="1">
    <w:p w14:paraId="7E26DE10" w14:textId="77777777" w:rsidR="00AF793F" w:rsidRDefault="00AF793F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3099A"/>
    <w:rsid w:val="00036BA8"/>
    <w:rsid w:val="000401DA"/>
    <w:rsid w:val="000448A1"/>
    <w:rsid w:val="00057932"/>
    <w:rsid w:val="00060DBD"/>
    <w:rsid w:val="000755D1"/>
    <w:rsid w:val="00085DC5"/>
    <w:rsid w:val="00085FC8"/>
    <w:rsid w:val="000A5787"/>
    <w:rsid w:val="000C7881"/>
    <w:rsid w:val="000D1927"/>
    <w:rsid w:val="000E4A17"/>
    <w:rsid w:val="001032E4"/>
    <w:rsid w:val="00113CDA"/>
    <w:rsid w:val="00113D45"/>
    <w:rsid w:val="001152DF"/>
    <w:rsid w:val="001205E6"/>
    <w:rsid w:val="00121241"/>
    <w:rsid w:val="0014113D"/>
    <w:rsid w:val="00163979"/>
    <w:rsid w:val="0016624C"/>
    <w:rsid w:val="001941CD"/>
    <w:rsid w:val="001A41B8"/>
    <w:rsid w:val="001B7D04"/>
    <w:rsid w:val="001E10AF"/>
    <w:rsid w:val="001F62C4"/>
    <w:rsid w:val="00207626"/>
    <w:rsid w:val="00227960"/>
    <w:rsid w:val="002374B8"/>
    <w:rsid w:val="0024551E"/>
    <w:rsid w:val="002742FE"/>
    <w:rsid w:val="00283CE5"/>
    <w:rsid w:val="00285602"/>
    <w:rsid w:val="0029371A"/>
    <w:rsid w:val="002B638A"/>
    <w:rsid w:val="002B7BE0"/>
    <w:rsid w:val="002C1855"/>
    <w:rsid w:val="002E52A4"/>
    <w:rsid w:val="00323034"/>
    <w:rsid w:val="00333546"/>
    <w:rsid w:val="00346185"/>
    <w:rsid w:val="00352241"/>
    <w:rsid w:val="00355DF7"/>
    <w:rsid w:val="00361F55"/>
    <w:rsid w:val="00373176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1B65"/>
    <w:rsid w:val="003E570E"/>
    <w:rsid w:val="00415408"/>
    <w:rsid w:val="00422D03"/>
    <w:rsid w:val="004266EC"/>
    <w:rsid w:val="00434804"/>
    <w:rsid w:val="00441D5E"/>
    <w:rsid w:val="004578C2"/>
    <w:rsid w:val="00461E4C"/>
    <w:rsid w:val="004660B6"/>
    <w:rsid w:val="0047567D"/>
    <w:rsid w:val="00477C56"/>
    <w:rsid w:val="00490677"/>
    <w:rsid w:val="004A4190"/>
    <w:rsid w:val="004A6010"/>
    <w:rsid w:val="004B0E2F"/>
    <w:rsid w:val="004B71C8"/>
    <w:rsid w:val="004C0B34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B384C"/>
    <w:rsid w:val="005B43EE"/>
    <w:rsid w:val="005B69F0"/>
    <w:rsid w:val="005B783B"/>
    <w:rsid w:val="005D4523"/>
    <w:rsid w:val="005E7816"/>
    <w:rsid w:val="0061501A"/>
    <w:rsid w:val="006370E1"/>
    <w:rsid w:val="0063799A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06CD8"/>
    <w:rsid w:val="00715EF6"/>
    <w:rsid w:val="007320B6"/>
    <w:rsid w:val="00732F52"/>
    <w:rsid w:val="0073414E"/>
    <w:rsid w:val="00735604"/>
    <w:rsid w:val="0073692D"/>
    <w:rsid w:val="00750166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D000D"/>
    <w:rsid w:val="007E79B7"/>
    <w:rsid w:val="0080170B"/>
    <w:rsid w:val="00807D46"/>
    <w:rsid w:val="0081308A"/>
    <w:rsid w:val="00826431"/>
    <w:rsid w:val="00830EA4"/>
    <w:rsid w:val="00835F5B"/>
    <w:rsid w:val="008365A5"/>
    <w:rsid w:val="0085384A"/>
    <w:rsid w:val="008558F6"/>
    <w:rsid w:val="008854D7"/>
    <w:rsid w:val="008929F6"/>
    <w:rsid w:val="008B6A35"/>
    <w:rsid w:val="008B6FC1"/>
    <w:rsid w:val="008B7AE2"/>
    <w:rsid w:val="008C03B8"/>
    <w:rsid w:val="008C22AD"/>
    <w:rsid w:val="008C516F"/>
    <w:rsid w:val="008D33F5"/>
    <w:rsid w:val="008E764B"/>
    <w:rsid w:val="008F5AD0"/>
    <w:rsid w:val="009073E4"/>
    <w:rsid w:val="00910988"/>
    <w:rsid w:val="00913499"/>
    <w:rsid w:val="00931746"/>
    <w:rsid w:val="00932B73"/>
    <w:rsid w:val="00935D7D"/>
    <w:rsid w:val="00944779"/>
    <w:rsid w:val="00953D9D"/>
    <w:rsid w:val="00960714"/>
    <w:rsid w:val="009911EB"/>
    <w:rsid w:val="00994222"/>
    <w:rsid w:val="009B3E65"/>
    <w:rsid w:val="009B510D"/>
    <w:rsid w:val="009B7355"/>
    <w:rsid w:val="009C2FAB"/>
    <w:rsid w:val="009C4298"/>
    <w:rsid w:val="009F7707"/>
    <w:rsid w:val="009F79F0"/>
    <w:rsid w:val="00A17D7B"/>
    <w:rsid w:val="00A27995"/>
    <w:rsid w:val="00A348FB"/>
    <w:rsid w:val="00A37C9C"/>
    <w:rsid w:val="00A41531"/>
    <w:rsid w:val="00A526DC"/>
    <w:rsid w:val="00A65E03"/>
    <w:rsid w:val="00AB3749"/>
    <w:rsid w:val="00AD214F"/>
    <w:rsid w:val="00AE75C9"/>
    <w:rsid w:val="00AF240C"/>
    <w:rsid w:val="00AF793F"/>
    <w:rsid w:val="00B0096F"/>
    <w:rsid w:val="00B11A06"/>
    <w:rsid w:val="00B229BE"/>
    <w:rsid w:val="00B319CB"/>
    <w:rsid w:val="00B32132"/>
    <w:rsid w:val="00B47E1A"/>
    <w:rsid w:val="00B60A9F"/>
    <w:rsid w:val="00B6204E"/>
    <w:rsid w:val="00B6671B"/>
    <w:rsid w:val="00B86F53"/>
    <w:rsid w:val="00BA5FE6"/>
    <w:rsid w:val="00BB2A63"/>
    <w:rsid w:val="00BB468E"/>
    <w:rsid w:val="00BC1C8F"/>
    <w:rsid w:val="00BE521D"/>
    <w:rsid w:val="00BF087D"/>
    <w:rsid w:val="00BF6FDC"/>
    <w:rsid w:val="00C00974"/>
    <w:rsid w:val="00C07F62"/>
    <w:rsid w:val="00C24F42"/>
    <w:rsid w:val="00C32546"/>
    <w:rsid w:val="00C45A06"/>
    <w:rsid w:val="00C503AE"/>
    <w:rsid w:val="00C578F6"/>
    <w:rsid w:val="00C63886"/>
    <w:rsid w:val="00C72F97"/>
    <w:rsid w:val="00C75B10"/>
    <w:rsid w:val="00CB6380"/>
    <w:rsid w:val="00CB7B27"/>
    <w:rsid w:val="00CC2DFF"/>
    <w:rsid w:val="00CD25E7"/>
    <w:rsid w:val="00CF054D"/>
    <w:rsid w:val="00CF3C97"/>
    <w:rsid w:val="00CF410C"/>
    <w:rsid w:val="00D0333F"/>
    <w:rsid w:val="00D157CA"/>
    <w:rsid w:val="00D23F94"/>
    <w:rsid w:val="00D2539A"/>
    <w:rsid w:val="00D31AD0"/>
    <w:rsid w:val="00D32D73"/>
    <w:rsid w:val="00D43B6F"/>
    <w:rsid w:val="00D71595"/>
    <w:rsid w:val="00D74C4D"/>
    <w:rsid w:val="00D771B7"/>
    <w:rsid w:val="00D77FAA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E2EEB"/>
    <w:rsid w:val="00EF6D98"/>
    <w:rsid w:val="00F04E55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1D89"/>
    <w:rsid w:val="00FD634E"/>
    <w:rsid w:val="00FE3704"/>
    <w:rsid w:val="00FE3AD3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8D917D5988A4E8AFE14A0D5C3F7AF" ma:contentTypeVersion="6" ma:contentTypeDescription="Create a new document." ma:contentTypeScope="" ma:versionID="e3da6eb4ac2439fce3af9be09e568ded">
  <xsd:schema xmlns:xsd="http://www.w3.org/2001/XMLSchema" xmlns:xs="http://www.w3.org/2001/XMLSchema" xmlns:p="http://schemas.microsoft.com/office/2006/metadata/properties" xmlns:ns2="62d6de1c-a410-46ad-9fdf-38fd40718372" xmlns:ns3="77ce0eb6-d1f8-4652-b641-4e1ee6bf4168" targetNamespace="http://schemas.microsoft.com/office/2006/metadata/properties" ma:root="true" ma:fieldsID="ae6af8739b37ebf6284a274f5d66f61f" ns2:_="" ns3:_="">
    <xsd:import namespace="62d6de1c-a410-46ad-9fdf-38fd40718372"/>
    <xsd:import namespace="77ce0eb6-d1f8-4652-b641-4e1ee6bf4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6de1c-a410-46ad-9fdf-38fd40718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e0eb6-d1f8-4652-b641-4e1ee6bf41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4380C-804C-485A-BB61-9A04ED348A2A}"/>
</file>

<file path=customXml/itemProps2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3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2022(1).dotx</Template>
  <TotalTime>3</TotalTime>
  <Pages>3</Pages>
  <Words>292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Anne Forster</cp:lastModifiedBy>
  <cp:revision>4</cp:revision>
  <cp:lastPrinted>2021-03-31T09:50:00Z</cp:lastPrinted>
  <dcterms:created xsi:type="dcterms:W3CDTF">2023-09-04T15:02:00Z</dcterms:created>
  <dcterms:modified xsi:type="dcterms:W3CDTF">2023-09-04T15:10:00Z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0x010100B678D917D5988A4E8AFE14A0D5C3F7AF</vt:lpwstr>
  </property>
  <property fmtid="{D5CDD505-2E9C-101B-9397-08002B2CF9AE}" pid="3" name="MediaServiceImageTags">
    <vt:lpwstr/>
  </property>
</Properties>
</file>