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bottom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779"/>
      </w:tblGrid>
      <w:tr w:rsidR="00EB08FD" w14:paraId="1785ED4C" w14:textId="77777777" w:rsidTr="00544FE8">
        <w:trPr>
          <w:trHeight w:val="12189"/>
        </w:trPr>
        <w:tc>
          <w:tcPr>
            <w:tcW w:w="9779" w:type="dxa"/>
            <w:vAlign w:val="bottom"/>
          </w:tcPr>
          <w:p w14:paraId="28B36B86" w14:textId="409C21DA" w:rsidR="00EB08FD" w:rsidRDefault="00C84FB6" w:rsidP="00544FE8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64B34EE6" wp14:editId="6DCBDAF7">
                  <wp:extent cx="2451659" cy="2438956"/>
                  <wp:effectExtent l="0" t="0" r="6350" b="0"/>
                  <wp:docPr id="8262768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276801" name="Picture 82627680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659" cy="2438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6243E">
              <w:rPr>
                <w:noProof/>
              </w:rPr>
              <w:t>Teaching and Learning</w:t>
            </w:r>
          </w:p>
          <w:p w14:paraId="0630C1C2" w14:textId="77777777" w:rsidR="00EB08FD" w:rsidRDefault="0016243E" w:rsidP="00544FE8">
            <w:pPr>
              <w:pStyle w:val="Subtitle"/>
            </w:pPr>
            <w:r>
              <w:t>Micro-teach Briefing</w:t>
            </w:r>
            <w:r w:rsidR="0062239F">
              <w:t xml:space="preserve"> </w:t>
            </w:r>
            <w:r w:rsidR="000F3F7B">
              <w:t>for applicants</w:t>
            </w:r>
          </w:p>
        </w:tc>
      </w:tr>
    </w:tbl>
    <w:p w14:paraId="07ED2A78" w14:textId="789A33B5" w:rsidR="00EB08FD" w:rsidRDefault="00C84FB6" w:rsidP="00EB08FD">
      <w:pPr>
        <w:pStyle w:val="Date"/>
      </w:pPr>
      <w:r>
        <w:t>2026</w:t>
      </w:r>
    </w:p>
    <w:p w14:paraId="3082F75D" w14:textId="77777777" w:rsidR="00026BFD" w:rsidRDefault="0016243E" w:rsidP="00026BFD">
      <w:pPr>
        <w:pStyle w:val="Heading1"/>
      </w:pPr>
      <w:r>
        <w:lastRenderedPageBreak/>
        <w:t>The Micro-Teach Session</w:t>
      </w:r>
    </w:p>
    <w:p w14:paraId="2B588659" w14:textId="77777777" w:rsidR="0016243E" w:rsidRPr="0016243E" w:rsidRDefault="0016243E" w:rsidP="0016243E">
      <w:pPr>
        <w:pStyle w:val="CIPSHeadingStyle"/>
        <w:jc w:val="center"/>
        <w:rPr>
          <w:rFonts w:eastAsia="Times New Roman" w:cs="Calibri"/>
          <w:b w:val="0"/>
          <w:i/>
          <w:iCs/>
          <w:color w:val="575757" w:themeColor="text2"/>
          <w:sz w:val="28"/>
          <w:szCs w:val="28"/>
          <w:lang w:eastAsia="en-GB"/>
        </w:rPr>
      </w:pPr>
      <w:r w:rsidRPr="0016243E">
        <w:rPr>
          <w:rFonts w:eastAsia="Times New Roman" w:cs="Calibri"/>
          <w:b w:val="0"/>
          <w:i/>
          <w:iCs/>
          <w:color w:val="575757" w:themeColor="text2"/>
          <w:sz w:val="28"/>
          <w:szCs w:val="28"/>
          <w:lang w:eastAsia="en-GB"/>
        </w:rPr>
        <w:t>The mediocre teacher tells</w:t>
      </w:r>
    </w:p>
    <w:p w14:paraId="7E26DCD2" w14:textId="77777777" w:rsidR="0016243E" w:rsidRPr="0016243E" w:rsidRDefault="0016243E" w:rsidP="0016243E">
      <w:pPr>
        <w:pStyle w:val="CIPSHeadingStyle"/>
        <w:jc w:val="center"/>
        <w:rPr>
          <w:rFonts w:eastAsia="Times New Roman" w:cs="Calibri"/>
          <w:b w:val="0"/>
          <w:i/>
          <w:iCs/>
          <w:color w:val="575757" w:themeColor="text2"/>
          <w:sz w:val="28"/>
          <w:szCs w:val="28"/>
          <w:lang w:eastAsia="en-GB"/>
        </w:rPr>
      </w:pPr>
      <w:r w:rsidRPr="0016243E">
        <w:rPr>
          <w:rFonts w:eastAsia="Times New Roman" w:cs="Calibri"/>
          <w:b w:val="0"/>
          <w:i/>
          <w:iCs/>
          <w:color w:val="575757" w:themeColor="text2"/>
          <w:sz w:val="28"/>
          <w:szCs w:val="28"/>
          <w:lang w:eastAsia="en-GB"/>
        </w:rPr>
        <w:t>The good teacher explains</w:t>
      </w:r>
    </w:p>
    <w:p w14:paraId="33F251FC" w14:textId="77777777" w:rsidR="0016243E" w:rsidRPr="0016243E" w:rsidRDefault="0016243E" w:rsidP="0016243E">
      <w:pPr>
        <w:pStyle w:val="CIPSHeadingStyle"/>
        <w:jc w:val="center"/>
        <w:rPr>
          <w:rFonts w:eastAsia="Times New Roman" w:cs="Calibri"/>
          <w:b w:val="0"/>
          <w:i/>
          <w:iCs/>
          <w:color w:val="575757" w:themeColor="text2"/>
          <w:sz w:val="28"/>
          <w:szCs w:val="28"/>
          <w:lang w:eastAsia="en-GB"/>
        </w:rPr>
      </w:pPr>
      <w:r w:rsidRPr="0016243E">
        <w:rPr>
          <w:rFonts w:eastAsia="Times New Roman" w:cs="Calibri"/>
          <w:b w:val="0"/>
          <w:i/>
          <w:iCs/>
          <w:color w:val="575757" w:themeColor="text2"/>
          <w:sz w:val="28"/>
          <w:szCs w:val="28"/>
          <w:lang w:eastAsia="en-GB"/>
        </w:rPr>
        <w:t>The superior teacher demonstrates</w:t>
      </w:r>
    </w:p>
    <w:p w14:paraId="72400763" w14:textId="77777777" w:rsidR="0016243E" w:rsidRPr="0016243E" w:rsidRDefault="0016243E" w:rsidP="0016243E">
      <w:pPr>
        <w:pStyle w:val="CIPSHeadingStyle"/>
        <w:jc w:val="center"/>
        <w:rPr>
          <w:rFonts w:eastAsia="Times New Roman" w:cs="Calibri"/>
          <w:b w:val="0"/>
          <w:i/>
          <w:iCs/>
          <w:color w:val="575757" w:themeColor="text2"/>
          <w:sz w:val="28"/>
          <w:szCs w:val="28"/>
          <w:lang w:eastAsia="en-GB"/>
        </w:rPr>
      </w:pPr>
      <w:r w:rsidRPr="0016243E">
        <w:rPr>
          <w:rFonts w:eastAsia="Times New Roman" w:cs="Calibri"/>
          <w:b w:val="0"/>
          <w:i/>
          <w:iCs/>
          <w:color w:val="575757" w:themeColor="text2"/>
          <w:sz w:val="28"/>
          <w:szCs w:val="28"/>
          <w:lang w:eastAsia="en-GB"/>
        </w:rPr>
        <w:t>The great teacher inspires</w:t>
      </w:r>
    </w:p>
    <w:p w14:paraId="1D684ED0" w14:textId="77777777" w:rsidR="0016243E" w:rsidRPr="0016243E" w:rsidRDefault="0016243E" w:rsidP="0016243E">
      <w:pPr>
        <w:pStyle w:val="CIPSHeadingStyle"/>
        <w:jc w:val="center"/>
        <w:rPr>
          <w:rFonts w:eastAsia="Times New Roman" w:cs="Calibri"/>
          <w:bCs/>
          <w:color w:val="575757" w:themeColor="text2"/>
          <w:sz w:val="28"/>
          <w:szCs w:val="28"/>
          <w:lang w:eastAsia="en-GB"/>
        </w:rPr>
      </w:pPr>
      <w:r w:rsidRPr="0016243E">
        <w:rPr>
          <w:rFonts w:eastAsia="Times New Roman" w:cs="Calibri"/>
          <w:bCs/>
          <w:color w:val="575757" w:themeColor="text2"/>
          <w:sz w:val="28"/>
          <w:szCs w:val="28"/>
          <w:lang w:eastAsia="en-GB"/>
        </w:rPr>
        <w:t>William Arthur Ward</w:t>
      </w:r>
    </w:p>
    <w:p w14:paraId="45A44021" w14:textId="77777777" w:rsidR="0016243E" w:rsidRDefault="0016243E" w:rsidP="0016243E">
      <w:pPr>
        <w:pStyle w:val="CIPSHeadingStyle"/>
        <w:rPr>
          <w:rFonts w:eastAsia="Times New Roman" w:cs="Calibri"/>
          <w:b w:val="0"/>
          <w:color w:val="575757" w:themeColor="text2"/>
          <w:sz w:val="28"/>
          <w:szCs w:val="28"/>
          <w:lang w:eastAsia="en-GB"/>
        </w:rPr>
      </w:pPr>
    </w:p>
    <w:p w14:paraId="493CFF2A" w14:textId="77777777" w:rsidR="0016243E" w:rsidRPr="0016243E" w:rsidRDefault="0016243E" w:rsidP="0016243E">
      <w:pPr>
        <w:pStyle w:val="CIPSHeadingStyle"/>
        <w:rPr>
          <w:rFonts w:eastAsia="Times New Roman" w:cs="Calibri"/>
          <w:b w:val="0"/>
          <w:color w:val="575757" w:themeColor="text2"/>
          <w:sz w:val="28"/>
          <w:szCs w:val="28"/>
          <w:lang w:eastAsia="en-GB"/>
        </w:rPr>
      </w:pPr>
      <w:r w:rsidRPr="0016243E">
        <w:rPr>
          <w:rFonts w:eastAsia="Times New Roman" w:cs="Calibri"/>
          <w:b w:val="0"/>
          <w:color w:val="575757" w:themeColor="text2"/>
          <w:sz w:val="28"/>
          <w:szCs w:val="28"/>
          <w:lang w:eastAsia="en-GB"/>
        </w:rPr>
        <w:t xml:space="preserve">CIPS recognises the impact that high quality and professional training </w:t>
      </w:r>
      <w:proofErr w:type="gramStart"/>
      <w:r w:rsidRPr="0016243E">
        <w:rPr>
          <w:rFonts w:eastAsia="Times New Roman" w:cs="Calibri"/>
          <w:b w:val="0"/>
          <w:color w:val="575757" w:themeColor="text2"/>
          <w:sz w:val="28"/>
          <w:szCs w:val="28"/>
          <w:lang w:eastAsia="en-GB"/>
        </w:rPr>
        <w:t>has</w:t>
      </w:r>
      <w:proofErr w:type="gramEnd"/>
      <w:r w:rsidRPr="0016243E">
        <w:rPr>
          <w:rFonts w:eastAsia="Times New Roman" w:cs="Calibri"/>
          <w:b w:val="0"/>
          <w:color w:val="575757" w:themeColor="text2"/>
          <w:sz w:val="28"/>
          <w:szCs w:val="28"/>
          <w:lang w:eastAsia="en-GB"/>
        </w:rPr>
        <w:t xml:space="preserve"> on both the individual and the organisation.  We work with a high impact delivery capacity of tutors to ensure our learning and development products consistently attain the highest quality standards.  The learner’s experience is at the heart of everything we do.  A vital part of the process of on-boarding new tutors to ensure that our tutors have the very best training skills and technical knowledge, and a passion for inspiring learners. </w:t>
      </w:r>
    </w:p>
    <w:p w14:paraId="4415CB8B" w14:textId="77777777" w:rsidR="0016243E" w:rsidRPr="0016243E" w:rsidRDefault="0016243E" w:rsidP="0016243E">
      <w:pPr>
        <w:pStyle w:val="CIPSHeadingStyle"/>
        <w:rPr>
          <w:rFonts w:eastAsia="Times New Roman" w:cs="Calibri"/>
          <w:b w:val="0"/>
          <w:color w:val="575757" w:themeColor="text2"/>
          <w:sz w:val="24"/>
          <w:szCs w:val="24"/>
          <w:lang w:eastAsia="en-GB"/>
        </w:rPr>
      </w:pPr>
    </w:p>
    <w:p w14:paraId="132E72CF" w14:textId="77777777" w:rsidR="0016243E" w:rsidRPr="0016243E" w:rsidRDefault="0016243E" w:rsidP="0016243E">
      <w:pPr>
        <w:pStyle w:val="CIPSHeadingStyle"/>
        <w:rPr>
          <w:rFonts w:eastAsia="Times New Roman" w:cs="Calibri"/>
          <w:b w:val="0"/>
          <w:color w:val="575757" w:themeColor="text2"/>
          <w:sz w:val="24"/>
          <w:szCs w:val="24"/>
          <w:lang w:eastAsia="en-GB"/>
        </w:rPr>
      </w:pPr>
      <w:r w:rsidRPr="0016243E">
        <w:rPr>
          <w:rFonts w:eastAsia="Times New Roman" w:cs="Calibri"/>
          <w:b w:val="0"/>
          <w:color w:val="575757" w:themeColor="text2"/>
          <w:sz w:val="24"/>
          <w:szCs w:val="24"/>
          <w:lang w:eastAsia="en-GB"/>
        </w:rPr>
        <w:t>Coupled with your passion for teaching, you are likely to have some of the following characteristics, although this list is not exhaustive:</w:t>
      </w:r>
    </w:p>
    <w:p w14:paraId="77F72478" w14:textId="77777777" w:rsidR="0016243E" w:rsidRDefault="0016243E" w:rsidP="0016243E">
      <w:pPr>
        <w:pStyle w:val="CIPSHeadingStyle"/>
        <w:rPr>
          <w:b w:val="0"/>
          <w:color w:val="414141" w:themeColor="text2" w:themeShade="BF"/>
          <w:sz w:val="24"/>
          <w:szCs w:val="24"/>
        </w:rPr>
      </w:pPr>
    </w:p>
    <w:p w14:paraId="5F3F156A" w14:textId="77777777" w:rsidR="0016243E" w:rsidRPr="0016243E" w:rsidRDefault="0016243E" w:rsidP="0016243E">
      <w:pPr>
        <w:pStyle w:val="Bulletedtextlevel1"/>
        <w:spacing w:after="0" w:line="276" w:lineRule="auto"/>
        <w:rPr>
          <w:rFonts w:ascii="Calibri" w:hAnsi="Calibri" w:cs="Calibri"/>
          <w:sz w:val="24"/>
          <w:szCs w:val="24"/>
        </w:rPr>
      </w:pPr>
      <w:r w:rsidRPr="0016243E">
        <w:rPr>
          <w:rFonts w:ascii="Calibri" w:hAnsi="Calibri" w:cs="Calibri"/>
          <w:sz w:val="24"/>
          <w:szCs w:val="24"/>
        </w:rPr>
        <w:t>Demonstrate a solid understanding of the process of training</w:t>
      </w:r>
    </w:p>
    <w:p w14:paraId="12256D3C" w14:textId="77777777" w:rsidR="0016243E" w:rsidRDefault="0016243E" w:rsidP="0016243E">
      <w:pPr>
        <w:pStyle w:val="Bulletedtextlevel1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16243E">
        <w:rPr>
          <w:rFonts w:ascii="Calibri" w:hAnsi="Calibri" w:cs="Calibri"/>
          <w:sz w:val="24"/>
          <w:szCs w:val="24"/>
        </w:rPr>
        <w:t xml:space="preserve">ffectively plan </w:t>
      </w:r>
      <w:r>
        <w:rPr>
          <w:rFonts w:ascii="Calibri" w:hAnsi="Calibri" w:cs="Calibri"/>
          <w:sz w:val="24"/>
          <w:szCs w:val="24"/>
        </w:rPr>
        <w:t xml:space="preserve">a </w:t>
      </w:r>
      <w:r w:rsidRPr="0016243E">
        <w:rPr>
          <w:rFonts w:ascii="Calibri" w:hAnsi="Calibri" w:cs="Calibri"/>
          <w:sz w:val="24"/>
          <w:szCs w:val="24"/>
        </w:rPr>
        <w:t>lesson</w:t>
      </w:r>
    </w:p>
    <w:p w14:paraId="40DC5596" w14:textId="77777777" w:rsidR="0016243E" w:rsidRPr="0016243E" w:rsidRDefault="0016243E" w:rsidP="0016243E">
      <w:pPr>
        <w:pStyle w:val="Bulletedtextlevel1"/>
        <w:spacing w:after="0" w:line="276" w:lineRule="auto"/>
        <w:rPr>
          <w:rFonts w:ascii="Calibri" w:hAnsi="Calibri" w:cs="Calibri"/>
          <w:sz w:val="24"/>
          <w:szCs w:val="24"/>
        </w:rPr>
      </w:pPr>
      <w:r w:rsidRPr="0016243E">
        <w:rPr>
          <w:rFonts w:ascii="Calibri" w:hAnsi="Calibri" w:cs="Calibri"/>
          <w:sz w:val="24"/>
          <w:szCs w:val="24"/>
        </w:rPr>
        <w:t>Understand the different ways in which individuals learn</w:t>
      </w:r>
    </w:p>
    <w:p w14:paraId="5FCC3D92" w14:textId="77777777" w:rsidR="0016243E" w:rsidRPr="0016243E" w:rsidRDefault="0016243E" w:rsidP="0016243E">
      <w:pPr>
        <w:pStyle w:val="Bulletedtextlevel1"/>
        <w:spacing w:after="0" w:line="276" w:lineRule="auto"/>
        <w:rPr>
          <w:rFonts w:ascii="Calibri" w:hAnsi="Calibri" w:cs="Calibri"/>
          <w:sz w:val="24"/>
          <w:szCs w:val="24"/>
        </w:rPr>
      </w:pPr>
      <w:r w:rsidRPr="0016243E">
        <w:rPr>
          <w:rFonts w:ascii="Calibri" w:hAnsi="Calibri" w:cs="Calibri"/>
          <w:sz w:val="24"/>
          <w:szCs w:val="24"/>
        </w:rPr>
        <w:t xml:space="preserve">Express concepts in a way that inspires learners and aids sound understanding of the subject </w:t>
      </w:r>
    </w:p>
    <w:p w14:paraId="39630153" w14:textId="77777777" w:rsidR="0016243E" w:rsidRPr="0016243E" w:rsidRDefault="0016243E" w:rsidP="0016243E">
      <w:pPr>
        <w:pStyle w:val="Bulletedtextlevel1"/>
        <w:spacing w:after="0" w:line="276" w:lineRule="auto"/>
        <w:rPr>
          <w:rFonts w:ascii="Calibri" w:hAnsi="Calibri" w:cs="Calibri"/>
          <w:sz w:val="24"/>
          <w:szCs w:val="24"/>
        </w:rPr>
      </w:pPr>
      <w:r w:rsidRPr="0016243E">
        <w:rPr>
          <w:rFonts w:ascii="Calibri" w:hAnsi="Calibri" w:cs="Calibri"/>
          <w:sz w:val="24"/>
          <w:szCs w:val="24"/>
        </w:rPr>
        <w:t>Build rapport</w:t>
      </w:r>
    </w:p>
    <w:p w14:paraId="2636AD96" w14:textId="77777777" w:rsidR="0016243E" w:rsidRPr="0016243E" w:rsidRDefault="0016243E" w:rsidP="0016243E">
      <w:pPr>
        <w:pStyle w:val="Bulletedtextlevel1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“T</w:t>
      </w:r>
      <w:r w:rsidRPr="0016243E">
        <w:rPr>
          <w:rFonts w:ascii="Calibri" w:hAnsi="Calibri" w:cs="Calibri"/>
          <w:sz w:val="24"/>
          <w:szCs w:val="24"/>
        </w:rPr>
        <w:t>hink on your feet”, adapting the methods and/or discussions to support the needs of the group and aligning it to the client culture/industry/strategy or internal processes where appropriate</w:t>
      </w:r>
    </w:p>
    <w:p w14:paraId="1AAE2491" w14:textId="77777777" w:rsidR="0016243E" w:rsidRPr="0016243E" w:rsidRDefault="0016243E" w:rsidP="0016243E">
      <w:pPr>
        <w:pStyle w:val="Bulletedtextlevel1"/>
        <w:spacing w:after="0" w:line="276" w:lineRule="auto"/>
        <w:rPr>
          <w:rFonts w:ascii="Calibri" w:hAnsi="Calibri" w:cs="Calibri"/>
          <w:sz w:val="24"/>
          <w:szCs w:val="24"/>
        </w:rPr>
      </w:pPr>
      <w:r w:rsidRPr="0016243E">
        <w:rPr>
          <w:rFonts w:ascii="Calibri" w:hAnsi="Calibri" w:cs="Calibri"/>
          <w:sz w:val="24"/>
          <w:szCs w:val="24"/>
        </w:rPr>
        <w:t>Engage with Reasonable Adjustment learners in a manner that is supportive and aids their learning appropriately</w:t>
      </w:r>
    </w:p>
    <w:p w14:paraId="25BD96AF" w14:textId="77777777" w:rsidR="0016243E" w:rsidRPr="0016243E" w:rsidRDefault="0016243E" w:rsidP="0016243E">
      <w:pPr>
        <w:pStyle w:val="Bulletedtextlevel1"/>
        <w:spacing w:after="0" w:line="276" w:lineRule="auto"/>
        <w:rPr>
          <w:rFonts w:ascii="Calibri" w:hAnsi="Calibri" w:cs="Calibri"/>
          <w:sz w:val="24"/>
          <w:szCs w:val="24"/>
        </w:rPr>
      </w:pPr>
      <w:r w:rsidRPr="0016243E">
        <w:rPr>
          <w:rFonts w:ascii="Calibri" w:hAnsi="Calibri" w:cs="Calibri"/>
          <w:sz w:val="24"/>
          <w:szCs w:val="24"/>
        </w:rPr>
        <w:t>Deal with challenging learners, be they people who dominate or who don’t feel able to participate</w:t>
      </w:r>
    </w:p>
    <w:p w14:paraId="754A8067" w14:textId="77777777" w:rsidR="0016243E" w:rsidRPr="0016243E" w:rsidRDefault="0016243E" w:rsidP="0016243E">
      <w:pPr>
        <w:pStyle w:val="Bulletedtextlevel1"/>
        <w:spacing w:after="0" w:line="276" w:lineRule="auto"/>
        <w:rPr>
          <w:rFonts w:ascii="Calibri" w:hAnsi="Calibri" w:cs="Calibri"/>
          <w:sz w:val="24"/>
          <w:szCs w:val="24"/>
        </w:rPr>
      </w:pPr>
      <w:r w:rsidRPr="0016243E">
        <w:rPr>
          <w:rFonts w:ascii="Calibri" w:hAnsi="Calibri" w:cs="Calibri"/>
          <w:sz w:val="24"/>
          <w:szCs w:val="24"/>
        </w:rPr>
        <w:t>Meet individual and group needs</w:t>
      </w:r>
    </w:p>
    <w:p w14:paraId="462CDE89" w14:textId="77777777" w:rsidR="0016243E" w:rsidRPr="0016243E" w:rsidRDefault="0016243E" w:rsidP="0016243E">
      <w:pPr>
        <w:pStyle w:val="Bulletedtextlevel1"/>
        <w:spacing w:after="0" w:line="276" w:lineRule="auto"/>
        <w:rPr>
          <w:rFonts w:ascii="Calibri" w:hAnsi="Calibri" w:cs="Calibri"/>
          <w:sz w:val="24"/>
          <w:szCs w:val="24"/>
        </w:rPr>
      </w:pPr>
      <w:r w:rsidRPr="0016243E">
        <w:rPr>
          <w:rFonts w:ascii="Calibri" w:hAnsi="Calibri" w:cs="Calibri"/>
          <w:sz w:val="24"/>
          <w:szCs w:val="24"/>
        </w:rPr>
        <w:t>Prepare engaging training materials</w:t>
      </w:r>
    </w:p>
    <w:p w14:paraId="426215FF" w14:textId="77777777" w:rsidR="00900B46" w:rsidRDefault="00900B46">
      <w:pPr>
        <w:tabs>
          <w:tab w:val="clear" w:pos="284"/>
        </w:tabs>
        <w:spacing w:after="0" w:line="240" w:lineRule="auto"/>
        <w:rPr>
          <w:rFonts w:ascii="Calibri" w:eastAsia="Calibri" w:hAnsi="Calibri"/>
          <w:color w:val="1F497D"/>
          <w:sz w:val="24"/>
          <w:szCs w:val="24"/>
          <w:lang w:eastAsia="en-US"/>
        </w:rPr>
      </w:pPr>
      <w:r>
        <w:rPr>
          <w:rFonts w:ascii="Calibri" w:eastAsia="Calibri" w:hAnsi="Calibri"/>
          <w:b/>
          <w:bCs/>
          <w:color w:val="1F497D"/>
          <w:sz w:val="24"/>
          <w:szCs w:val="24"/>
          <w:lang w:eastAsia="en-US"/>
        </w:rPr>
        <w:br w:type="page"/>
      </w:r>
    </w:p>
    <w:p w14:paraId="47F2A483" w14:textId="77777777" w:rsidR="0016243E" w:rsidRPr="005B4311" w:rsidRDefault="0016243E" w:rsidP="0016243E">
      <w:pPr>
        <w:pStyle w:val="Heading2"/>
        <w:rPr>
          <w:rFonts w:ascii="Calibri" w:hAnsi="Calibri" w:cs="Calibri"/>
          <w:color w:val="575757" w:themeColor="text2"/>
          <w:sz w:val="28"/>
          <w:szCs w:val="28"/>
        </w:rPr>
      </w:pPr>
      <w:r w:rsidRPr="005B4311">
        <w:rPr>
          <w:rFonts w:ascii="Calibri" w:hAnsi="Calibri" w:cs="Calibri"/>
          <w:color w:val="575757" w:themeColor="text2"/>
          <w:sz w:val="28"/>
          <w:szCs w:val="28"/>
        </w:rPr>
        <w:lastRenderedPageBreak/>
        <w:t>What is expected of you in the micro-teach session</w:t>
      </w:r>
    </w:p>
    <w:p w14:paraId="522D9036" w14:textId="77777777" w:rsidR="0079269A" w:rsidRPr="004E66AF" w:rsidRDefault="0079269A" w:rsidP="0079269A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 w:rsidRPr="004E66AF">
        <w:rPr>
          <w:rFonts w:ascii="Calibri" w:hAnsi="Calibri" w:cs="Calibri"/>
          <w:b/>
          <w:bCs/>
          <w:sz w:val="24"/>
          <w:szCs w:val="24"/>
        </w:rPr>
        <w:t>Purpose of the Microteach</w:t>
      </w:r>
    </w:p>
    <w:p w14:paraId="3902456E" w14:textId="77777777" w:rsidR="0079269A" w:rsidRPr="00C84FB6" w:rsidRDefault="0079269A" w:rsidP="00C84FB6">
      <w:p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The purpose of this session is to assess your ability to:</w:t>
      </w:r>
    </w:p>
    <w:p w14:paraId="36CC3EF1" w14:textId="77777777" w:rsidR="0079269A" w:rsidRPr="005B4311" w:rsidRDefault="0079269A" w:rsidP="0079269A">
      <w:pPr>
        <w:pStyle w:val="ListParagraph"/>
        <w:numPr>
          <w:ilvl w:val="0"/>
          <w:numId w:val="34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Plan and deliver a concise, purposeful lesson</w:t>
      </w:r>
    </w:p>
    <w:p w14:paraId="53EE68C6" w14:textId="77777777" w:rsidR="0079269A" w:rsidRPr="005B4311" w:rsidRDefault="0079269A" w:rsidP="0079269A">
      <w:pPr>
        <w:pStyle w:val="ListParagraph"/>
        <w:numPr>
          <w:ilvl w:val="0"/>
          <w:numId w:val="34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Communicate a clear and measurable learning objective</w:t>
      </w:r>
    </w:p>
    <w:p w14:paraId="4B4F44DB" w14:textId="77777777" w:rsidR="0079269A" w:rsidRPr="005B4311" w:rsidRDefault="0079269A" w:rsidP="0079269A">
      <w:pPr>
        <w:pStyle w:val="ListParagraph"/>
        <w:numPr>
          <w:ilvl w:val="0"/>
          <w:numId w:val="34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Teach one defined model, tool, stage or process</w:t>
      </w:r>
    </w:p>
    <w:p w14:paraId="279EFA09" w14:textId="77777777" w:rsidR="0079269A" w:rsidRPr="005B4311" w:rsidRDefault="0079269A" w:rsidP="0079269A">
      <w:pPr>
        <w:pStyle w:val="ListParagraph"/>
        <w:numPr>
          <w:ilvl w:val="0"/>
          <w:numId w:val="34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Actively engage learners</w:t>
      </w:r>
    </w:p>
    <w:p w14:paraId="0764408F" w14:textId="77777777" w:rsidR="0079269A" w:rsidRPr="005B4311" w:rsidRDefault="0079269A" w:rsidP="0079269A">
      <w:pPr>
        <w:pStyle w:val="ListParagraph"/>
        <w:numPr>
          <w:ilvl w:val="0"/>
          <w:numId w:val="34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Manage time effectively</w:t>
      </w:r>
    </w:p>
    <w:p w14:paraId="1A14509D" w14:textId="77777777" w:rsidR="0079269A" w:rsidRPr="005B4311" w:rsidRDefault="0079269A" w:rsidP="0079269A">
      <w:pPr>
        <w:pStyle w:val="ListParagraph"/>
        <w:numPr>
          <w:ilvl w:val="0"/>
          <w:numId w:val="34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Demonstrate professional delivery and presence</w:t>
      </w:r>
    </w:p>
    <w:p w14:paraId="051393C7" w14:textId="44D02D59" w:rsidR="0079269A" w:rsidRPr="004E66AF" w:rsidRDefault="0079269A" w:rsidP="0079269A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This is not a condensed full lesson.</w:t>
      </w:r>
      <w:r w:rsidRPr="005B4311">
        <w:rPr>
          <w:rFonts w:ascii="Calibri" w:hAnsi="Calibri" w:cs="Calibri"/>
          <w:sz w:val="24"/>
          <w:szCs w:val="24"/>
        </w:rPr>
        <w:t xml:space="preserve"> </w:t>
      </w:r>
      <w:r w:rsidRPr="004E66AF">
        <w:rPr>
          <w:rFonts w:ascii="Calibri" w:hAnsi="Calibri" w:cs="Calibri"/>
          <w:sz w:val="24"/>
          <w:szCs w:val="24"/>
        </w:rPr>
        <w:t>It is an opportunity to demonstrate focused, high-impact teaching.</w:t>
      </w:r>
    </w:p>
    <w:p w14:paraId="663D335E" w14:textId="77777777" w:rsidR="0079269A" w:rsidRPr="004E66AF" w:rsidRDefault="0079269A" w:rsidP="0079269A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 w:rsidRPr="004E66AF">
        <w:rPr>
          <w:rFonts w:ascii="Calibri" w:hAnsi="Calibri" w:cs="Calibri"/>
          <w:b/>
          <w:bCs/>
          <w:sz w:val="24"/>
          <w:szCs w:val="24"/>
        </w:rPr>
        <w:t>Format</w:t>
      </w:r>
    </w:p>
    <w:p w14:paraId="54E87AA8" w14:textId="77777777" w:rsidR="0079269A" w:rsidRPr="005B4311" w:rsidRDefault="0079269A" w:rsidP="0079269A">
      <w:pPr>
        <w:pStyle w:val="ListParagraph"/>
        <w:numPr>
          <w:ilvl w:val="0"/>
          <w:numId w:val="35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20 minutes delivery</w:t>
      </w:r>
    </w:p>
    <w:p w14:paraId="73700728" w14:textId="77777777" w:rsidR="0079269A" w:rsidRPr="005B4311" w:rsidRDefault="0079269A" w:rsidP="0079269A">
      <w:pPr>
        <w:pStyle w:val="ListParagraph"/>
        <w:numPr>
          <w:ilvl w:val="0"/>
          <w:numId w:val="35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Followed by 5 minutes of panel questions</w:t>
      </w:r>
    </w:p>
    <w:p w14:paraId="54EC3725" w14:textId="77777777" w:rsidR="0079269A" w:rsidRPr="005B4311" w:rsidRDefault="0079269A" w:rsidP="0079269A">
      <w:pPr>
        <w:pStyle w:val="ListParagraph"/>
        <w:numPr>
          <w:ilvl w:val="0"/>
          <w:numId w:val="35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The panel will act as learners</w:t>
      </w:r>
    </w:p>
    <w:p w14:paraId="487D08D1" w14:textId="77777777" w:rsidR="0079269A" w:rsidRPr="005B4311" w:rsidRDefault="0079269A" w:rsidP="0079269A">
      <w:pPr>
        <w:pStyle w:val="ListParagraph"/>
        <w:numPr>
          <w:ilvl w:val="0"/>
          <w:numId w:val="35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We will stop the session at 20 minutes.</w:t>
      </w:r>
    </w:p>
    <w:p w14:paraId="289C5987" w14:textId="77777777" w:rsidR="00AE3D80" w:rsidRPr="004E66AF" w:rsidRDefault="00AE3D80" w:rsidP="00AE3D80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 w:rsidRPr="004E66AF">
        <w:rPr>
          <w:rFonts w:ascii="Calibri" w:hAnsi="Calibri" w:cs="Calibri"/>
          <w:b/>
          <w:bCs/>
          <w:sz w:val="24"/>
          <w:szCs w:val="24"/>
        </w:rPr>
        <w:t>Topic Selection</w:t>
      </w:r>
    </w:p>
    <w:p w14:paraId="112367CA" w14:textId="77777777" w:rsidR="00AE3D80" w:rsidRPr="004E66AF" w:rsidRDefault="00AE3D80" w:rsidP="00AE3D80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Please select one of the following focused topics:</w:t>
      </w:r>
    </w:p>
    <w:p w14:paraId="49B8F461" w14:textId="77777777" w:rsidR="00AE3D80" w:rsidRPr="005B4311" w:rsidRDefault="00AE3D80" w:rsidP="00AE3D80">
      <w:pPr>
        <w:pStyle w:val="ListParagraph"/>
        <w:numPr>
          <w:ilvl w:val="0"/>
          <w:numId w:val="36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Using the Kraljic Matrix to Segment Suppliers</w:t>
      </w:r>
    </w:p>
    <w:p w14:paraId="01801FE1" w14:textId="77777777" w:rsidR="00AE3D80" w:rsidRPr="005B4311" w:rsidRDefault="00AE3D80" w:rsidP="00AE3D80">
      <w:pPr>
        <w:pStyle w:val="ListParagraph"/>
        <w:numPr>
          <w:ilvl w:val="0"/>
          <w:numId w:val="36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Conducting a Basic Supplier Evaluation Using Weighted Criteria</w:t>
      </w:r>
    </w:p>
    <w:p w14:paraId="4274FAFE" w14:textId="77777777" w:rsidR="00AE3D80" w:rsidRPr="005B4311" w:rsidRDefault="00AE3D80" w:rsidP="00AE3D80">
      <w:pPr>
        <w:pStyle w:val="ListParagraph"/>
        <w:numPr>
          <w:ilvl w:val="0"/>
          <w:numId w:val="36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Applying a Risk Assessment Matrix in Procurement</w:t>
      </w:r>
    </w:p>
    <w:p w14:paraId="1BC92555" w14:textId="77777777" w:rsidR="00AE3D80" w:rsidRPr="005B4311" w:rsidRDefault="00AE3D80" w:rsidP="00AE3D80">
      <w:pPr>
        <w:pStyle w:val="ListParagraph"/>
        <w:numPr>
          <w:ilvl w:val="0"/>
          <w:numId w:val="36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Stakeholder Mapping Using a Power–Interest Grid</w:t>
      </w:r>
    </w:p>
    <w:p w14:paraId="275C648B" w14:textId="77777777" w:rsidR="00AE3D80" w:rsidRPr="005B4311" w:rsidRDefault="00AE3D80" w:rsidP="00AE3D80">
      <w:pPr>
        <w:pStyle w:val="ListParagraph"/>
        <w:numPr>
          <w:ilvl w:val="0"/>
          <w:numId w:val="36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Key Stages of a Competitive Tender Process</w:t>
      </w:r>
    </w:p>
    <w:p w14:paraId="29F6AF10" w14:textId="77777777" w:rsidR="00AE3D80" w:rsidRPr="005B4311" w:rsidRDefault="00AE3D80" w:rsidP="00AE3D80">
      <w:pPr>
        <w:pStyle w:val="ListParagraph"/>
        <w:numPr>
          <w:ilvl w:val="0"/>
          <w:numId w:val="36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Total Cost of Ownership (TCO) vs Price-Based Decision Making</w:t>
      </w:r>
    </w:p>
    <w:p w14:paraId="51B912B5" w14:textId="77777777" w:rsidR="00AE3D80" w:rsidRPr="005B4311" w:rsidRDefault="00AE3D80" w:rsidP="00AE3D80">
      <w:pPr>
        <w:pStyle w:val="ListParagraph"/>
        <w:numPr>
          <w:ilvl w:val="0"/>
          <w:numId w:val="36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Contract Performance Monitoring: KPIs and Service Levels</w:t>
      </w:r>
    </w:p>
    <w:p w14:paraId="2329A508" w14:textId="77777777" w:rsidR="00AE3D80" w:rsidRPr="005B4311" w:rsidRDefault="00AE3D80" w:rsidP="00AE3D80">
      <w:pPr>
        <w:pStyle w:val="ListParagraph"/>
        <w:numPr>
          <w:ilvl w:val="0"/>
          <w:numId w:val="36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Core Components of a Basic Category Strategy</w:t>
      </w:r>
    </w:p>
    <w:p w14:paraId="749BDE99" w14:textId="77777777" w:rsidR="00AE3D80" w:rsidRPr="005B4311" w:rsidRDefault="00AE3D80" w:rsidP="00AE3D80">
      <w:pPr>
        <w:pStyle w:val="ListParagraph"/>
        <w:numPr>
          <w:ilvl w:val="0"/>
          <w:numId w:val="36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Identifying and Mitigating Supply Chain Risk at Pre-Contract Stage</w:t>
      </w:r>
    </w:p>
    <w:p w14:paraId="0F3A5CF1" w14:textId="77777777" w:rsidR="00AE3D80" w:rsidRPr="005B4311" w:rsidRDefault="00AE3D80" w:rsidP="00AE3D80">
      <w:pPr>
        <w:pStyle w:val="ListParagraph"/>
        <w:numPr>
          <w:ilvl w:val="0"/>
          <w:numId w:val="36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Negotiation Planning Using a Simple Preparation Framework</w:t>
      </w:r>
    </w:p>
    <w:p w14:paraId="6B4DAE72" w14:textId="77777777" w:rsidR="00281529" w:rsidRPr="005B4311" w:rsidRDefault="00281529" w:rsidP="00281529">
      <w:pPr>
        <w:spacing w:after="240" w:line="278" w:lineRule="auto"/>
        <w:ind w:left="360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Your session should focus on enabling learners to understand and apply one clearly defined learning outcome within the chosen topic.</w:t>
      </w:r>
    </w:p>
    <w:p w14:paraId="5273B9E5" w14:textId="51B67DB6" w:rsidR="00281529" w:rsidRPr="005B4311" w:rsidRDefault="00281529" w:rsidP="00281529">
      <w:pPr>
        <w:spacing w:after="240" w:line="278" w:lineRule="auto"/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ab/>
        <w:t>Avoid broad overviews of entire disciplines.</w:t>
      </w:r>
    </w:p>
    <w:p w14:paraId="547E480E" w14:textId="15A83913" w:rsidR="005B4311" w:rsidRPr="004E66AF" w:rsidRDefault="005B4311" w:rsidP="005B4311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 w:rsidRPr="004E66AF">
        <w:rPr>
          <w:rFonts w:ascii="Calibri" w:hAnsi="Calibri" w:cs="Calibri"/>
          <w:b/>
          <w:bCs/>
          <w:sz w:val="24"/>
          <w:szCs w:val="24"/>
        </w:rPr>
        <w:lastRenderedPageBreak/>
        <w:t>Required Components</w:t>
      </w:r>
    </w:p>
    <w:p w14:paraId="0B9F1D40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Your session must include:</w:t>
      </w:r>
    </w:p>
    <w:p w14:paraId="7EFB7C90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 w:rsidRPr="004E66AF">
        <w:rPr>
          <w:rFonts w:ascii="Calibri" w:hAnsi="Calibri" w:cs="Calibri"/>
          <w:b/>
          <w:bCs/>
          <w:sz w:val="24"/>
          <w:szCs w:val="24"/>
        </w:rPr>
        <w:t>1. Clear Learning Objective</w:t>
      </w:r>
    </w:p>
    <w:p w14:paraId="35E8E863" w14:textId="0ACE1F8E" w:rsidR="005B4311" w:rsidRPr="004E66AF" w:rsidRDefault="005B4311" w:rsidP="00C84FB6">
      <w:pPr>
        <w:spacing w:after="160" w:line="278" w:lineRule="auto"/>
        <w:ind w:left="284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At the start of the session, state:</w:t>
      </w:r>
      <w:r w:rsidR="00C84FB6">
        <w:rPr>
          <w:rFonts w:ascii="Calibri" w:hAnsi="Calibri" w:cs="Calibri"/>
          <w:sz w:val="24"/>
          <w:szCs w:val="24"/>
        </w:rPr>
        <w:t xml:space="preserve"> </w:t>
      </w:r>
      <w:r w:rsidRPr="004E66AF">
        <w:rPr>
          <w:rFonts w:ascii="Calibri" w:hAnsi="Calibri" w:cs="Calibri"/>
          <w:sz w:val="24"/>
          <w:szCs w:val="24"/>
        </w:rPr>
        <w:t>“</w:t>
      </w:r>
      <w:r w:rsidRPr="004E66AF">
        <w:rPr>
          <w:rFonts w:ascii="Calibri" w:hAnsi="Calibri" w:cs="Calibri"/>
          <w:i/>
          <w:iCs/>
          <w:sz w:val="24"/>
          <w:szCs w:val="24"/>
        </w:rPr>
        <w:t>By the end of this session, you will be able to…</w:t>
      </w:r>
      <w:r w:rsidRPr="004E66AF">
        <w:rPr>
          <w:rFonts w:ascii="Calibri" w:hAnsi="Calibri" w:cs="Calibri"/>
          <w:sz w:val="24"/>
          <w:szCs w:val="24"/>
        </w:rPr>
        <w:t>”</w:t>
      </w:r>
    </w:p>
    <w:p w14:paraId="6D048668" w14:textId="77777777" w:rsidR="005B4311" w:rsidRPr="004E66AF" w:rsidRDefault="005B4311" w:rsidP="00C84FB6">
      <w:pPr>
        <w:spacing w:after="160" w:line="278" w:lineRule="auto"/>
        <w:ind w:left="284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The content and activities must align directly to this objective.</w:t>
      </w:r>
    </w:p>
    <w:p w14:paraId="61A52A5B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1856D887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 w:rsidRPr="004E66AF">
        <w:rPr>
          <w:rFonts w:ascii="Calibri" w:hAnsi="Calibri" w:cs="Calibri"/>
          <w:b/>
          <w:bCs/>
          <w:sz w:val="24"/>
          <w:szCs w:val="24"/>
        </w:rPr>
        <w:t>2. Structured and Purposeful Plan</w:t>
      </w:r>
    </w:p>
    <w:p w14:paraId="56BD62FF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Your session should demonstrate:</w:t>
      </w:r>
    </w:p>
    <w:p w14:paraId="1C87CB71" w14:textId="77777777" w:rsidR="005B4311" w:rsidRPr="00C84FB6" w:rsidRDefault="005B4311" w:rsidP="00C84FB6">
      <w:pPr>
        <w:pStyle w:val="ListParagraph"/>
        <w:numPr>
          <w:ilvl w:val="0"/>
          <w:numId w:val="37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Logical structure (opening, development, conclusion)</w:t>
      </w:r>
    </w:p>
    <w:p w14:paraId="78CCF9EF" w14:textId="77777777" w:rsidR="005B4311" w:rsidRPr="00C84FB6" w:rsidRDefault="005B4311" w:rsidP="00C84FB6">
      <w:pPr>
        <w:pStyle w:val="ListParagraph"/>
        <w:numPr>
          <w:ilvl w:val="0"/>
          <w:numId w:val="37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Clear progression</w:t>
      </w:r>
    </w:p>
    <w:p w14:paraId="2DE7D40D" w14:textId="77777777" w:rsidR="005B4311" w:rsidRPr="00C84FB6" w:rsidRDefault="005B4311" w:rsidP="00C84FB6">
      <w:pPr>
        <w:pStyle w:val="ListParagraph"/>
        <w:numPr>
          <w:ilvl w:val="0"/>
          <w:numId w:val="37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Focus on one key learning outcome</w:t>
      </w:r>
    </w:p>
    <w:p w14:paraId="7E1DAF75" w14:textId="77777777" w:rsidR="005B4311" w:rsidRPr="00C84FB6" w:rsidRDefault="005B4311" w:rsidP="00C84FB6">
      <w:pPr>
        <w:pStyle w:val="ListParagraph"/>
        <w:numPr>
          <w:ilvl w:val="0"/>
          <w:numId w:val="37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Appropriate depth for 20 minutes</w:t>
      </w:r>
    </w:p>
    <w:p w14:paraId="7ECE1677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 w:rsidRPr="004E66AF">
        <w:rPr>
          <w:rFonts w:ascii="Calibri" w:hAnsi="Calibri" w:cs="Calibri"/>
          <w:b/>
          <w:bCs/>
          <w:sz w:val="24"/>
          <w:szCs w:val="24"/>
        </w:rPr>
        <w:t>3. Teaching Method (Minimum One)</w:t>
      </w:r>
    </w:p>
    <w:p w14:paraId="4340C891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For example:</w:t>
      </w:r>
    </w:p>
    <w:p w14:paraId="74C8479E" w14:textId="77777777" w:rsidR="005B4311" w:rsidRPr="00C84FB6" w:rsidRDefault="005B4311" w:rsidP="00C84FB6">
      <w:pPr>
        <w:pStyle w:val="ListParagraph"/>
        <w:numPr>
          <w:ilvl w:val="0"/>
          <w:numId w:val="38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Explanation of a model or framework</w:t>
      </w:r>
    </w:p>
    <w:p w14:paraId="7031394B" w14:textId="77777777" w:rsidR="005B4311" w:rsidRPr="00C84FB6" w:rsidRDefault="005B4311" w:rsidP="00C84FB6">
      <w:pPr>
        <w:pStyle w:val="ListParagraph"/>
        <w:numPr>
          <w:ilvl w:val="0"/>
          <w:numId w:val="38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Demonstration</w:t>
      </w:r>
    </w:p>
    <w:p w14:paraId="7DEEF764" w14:textId="77777777" w:rsidR="005B4311" w:rsidRPr="00C84FB6" w:rsidRDefault="005B4311" w:rsidP="00C84FB6">
      <w:pPr>
        <w:pStyle w:val="ListParagraph"/>
        <w:numPr>
          <w:ilvl w:val="0"/>
          <w:numId w:val="38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Worked example</w:t>
      </w:r>
    </w:p>
    <w:p w14:paraId="2EEE6DEA" w14:textId="77777777" w:rsidR="005B4311" w:rsidRPr="00C84FB6" w:rsidRDefault="005B4311" w:rsidP="00C84FB6">
      <w:pPr>
        <w:pStyle w:val="ListParagraph"/>
        <w:numPr>
          <w:ilvl w:val="0"/>
          <w:numId w:val="38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Scenario walkthrough</w:t>
      </w:r>
    </w:p>
    <w:p w14:paraId="4918235C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 w:rsidRPr="004E66AF">
        <w:rPr>
          <w:rFonts w:ascii="Calibri" w:hAnsi="Calibri" w:cs="Calibri"/>
          <w:b/>
          <w:bCs/>
          <w:sz w:val="24"/>
          <w:szCs w:val="24"/>
        </w:rPr>
        <w:t>4. Learner Engagement Method (Minimum One)</w:t>
      </w:r>
    </w:p>
    <w:p w14:paraId="3E115FBB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For example:</w:t>
      </w:r>
    </w:p>
    <w:p w14:paraId="7A29147F" w14:textId="77777777" w:rsidR="005B4311" w:rsidRPr="00C84FB6" w:rsidRDefault="005B4311" w:rsidP="00C84FB6">
      <w:pPr>
        <w:pStyle w:val="ListParagraph"/>
        <w:numPr>
          <w:ilvl w:val="0"/>
          <w:numId w:val="39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Questioning</w:t>
      </w:r>
    </w:p>
    <w:p w14:paraId="5D8D5E68" w14:textId="77777777" w:rsidR="005B4311" w:rsidRPr="00C84FB6" w:rsidRDefault="005B4311" w:rsidP="00C84FB6">
      <w:pPr>
        <w:pStyle w:val="ListParagraph"/>
        <w:numPr>
          <w:ilvl w:val="0"/>
          <w:numId w:val="39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Short applied task</w:t>
      </w:r>
    </w:p>
    <w:p w14:paraId="24DB7DF5" w14:textId="77777777" w:rsidR="005B4311" w:rsidRPr="00C84FB6" w:rsidRDefault="005B4311" w:rsidP="00C84FB6">
      <w:pPr>
        <w:pStyle w:val="ListParagraph"/>
        <w:numPr>
          <w:ilvl w:val="0"/>
          <w:numId w:val="39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Scenario discussion</w:t>
      </w:r>
    </w:p>
    <w:p w14:paraId="6FF00AEB" w14:textId="77777777" w:rsidR="005B4311" w:rsidRPr="00C84FB6" w:rsidRDefault="005B4311" w:rsidP="00C84FB6">
      <w:pPr>
        <w:pStyle w:val="ListParagraph"/>
        <w:numPr>
          <w:ilvl w:val="0"/>
          <w:numId w:val="39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Reflection exercise</w:t>
      </w:r>
    </w:p>
    <w:p w14:paraId="3199F188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We are assessing how you involve learners — not just how you present.</w:t>
      </w:r>
    </w:p>
    <w:p w14:paraId="79D3BBE1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5BE14E11" w14:textId="77777777" w:rsidR="00C84FB6" w:rsidRDefault="00C84FB6">
      <w:pPr>
        <w:tabs>
          <w:tab w:val="clear" w:pos="284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ADB9FE6" w14:textId="0FF59852" w:rsidR="005B4311" w:rsidRPr="004E66AF" w:rsidRDefault="005B4311" w:rsidP="005B4311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 w:rsidRPr="004E66AF">
        <w:rPr>
          <w:rFonts w:ascii="Calibri" w:hAnsi="Calibri" w:cs="Calibri"/>
          <w:b/>
          <w:bCs/>
          <w:sz w:val="24"/>
          <w:szCs w:val="24"/>
        </w:rPr>
        <w:lastRenderedPageBreak/>
        <w:t>5. Time Management</w:t>
      </w:r>
    </w:p>
    <w:p w14:paraId="66920974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You should:</w:t>
      </w:r>
    </w:p>
    <w:p w14:paraId="03C7BD24" w14:textId="77777777" w:rsidR="005B4311" w:rsidRPr="00C84FB6" w:rsidRDefault="005B4311" w:rsidP="00C84FB6">
      <w:pPr>
        <w:pStyle w:val="ListParagraph"/>
        <w:numPr>
          <w:ilvl w:val="0"/>
          <w:numId w:val="40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Plan appropriate pacing</w:t>
      </w:r>
    </w:p>
    <w:p w14:paraId="1330C449" w14:textId="77777777" w:rsidR="005B4311" w:rsidRPr="00C84FB6" w:rsidRDefault="005B4311" w:rsidP="00C84FB6">
      <w:pPr>
        <w:pStyle w:val="ListParagraph"/>
        <w:numPr>
          <w:ilvl w:val="0"/>
          <w:numId w:val="40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Achieve the stated objective within 20 minutes</w:t>
      </w:r>
    </w:p>
    <w:p w14:paraId="434C7F8F" w14:textId="77777777" w:rsidR="005B4311" w:rsidRPr="00C84FB6" w:rsidRDefault="005B4311" w:rsidP="00C84FB6">
      <w:pPr>
        <w:pStyle w:val="ListParagraph"/>
        <w:numPr>
          <w:ilvl w:val="0"/>
          <w:numId w:val="40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Demonstrate control of discussion and transitions</w:t>
      </w:r>
    </w:p>
    <w:p w14:paraId="68C665EA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1E40C177" w14:textId="2DFE1905" w:rsidR="005B4311" w:rsidRPr="004E66AF" w:rsidRDefault="0075773B" w:rsidP="005B4311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6. </w:t>
      </w:r>
      <w:r w:rsidR="005B4311" w:rsidRPr="004E66AF">
        <w:rPr>
          <w:rFonts w:ascii="Calibri" w:hAnsi="Calibri" w:cs="Calibri"/>
          <w:b/>
          <w:bCs/>
          <w:sz w:val="24"/>
          <w:szCs w:val="24"/>
        </w:rPr>
        <w:t>Use of Slides &amp; Resources</w:t>
      </w:r>
    </w:p>
    <w:p w14:paraId="354AA495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You may use slides or other visual resources if you wish.</w:t>
      </w:r>
    </w:p>
    <w:p w14:paraId="7EB214A0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However:</w:t>
      </w:r>
    </w:p>
    <w:p w14:paraId="50A4CC02" w14:textId="77777777" w:rsidR="005B4311" w:rsidRPr="00C84FB6" w:rsidRDefault="005B4311" w:rsidP="00C84FB6">
      <w:pPr>
        <w:pStyle w:val="ListParagraph"/>
        <w:numPr>
          <w:ilvl w:val="0"/>
          <w:numId w:val="41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We recommend no more than 8 slides</w:t>
      </w:r>
    </w:p>
    <w:p w14:paraId="11D86E80" w14:textId="77777777" w:rsidR="005B4311" w:rsidRPr="00C84FB6" w:rsidRDefault="005B4311" w:rsidP="00C84FB6">
      <w:pPr>
        <w:pStyle w:val="ListParagraph"/>
        <w:numPr>
          <w:ilvl w:val="0"/>
          <w:numId w:val="41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Slides should support the learning, not contain the learning</w:t>
      </w:r>
    </w:p>
    <w:p w14:paraId="0DEA13A9" w14:textId="77777777" w:rsidR="005B4311" w:rsidRPr="00C84FB6" w:rsidRDefault="005B4311" w:rsidP="00C84FB6">
      <w:pPr>
        <w:pStyle w:val="ListParagraph"/>
        <w:numPr>
          <w:ilvl w:val="0"/>
          <w:numId w:val="41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Avoid text-heavy slides</w:t>
      </w:r>
    </w:p>
    <w:p w14:paraId="09169A24" w14:textId="77777777" w:rsidR="005B4311" w:rsidRPr="00C84FB6" w:rsidRDefault="005B4311" w:rsidP="00C84FB6">
      <w:pPr>
        <w:pStyle w:val="ListParagraph"/>
        <w:numPr>
          <w:ilvl w:val="0"/>
          <w:numId w:val="41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Prioritise clarity and focus over volume</w:t>
      </w:r>
    </w:p>
    <w:p w14:paraId="5953D425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We are assessing your judgement in selecting and structuring content appropriately for the time available.</w:t>
      </w:r>
    </w:p>
    <w:p w14:paraId="5E8F9B86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A focused, well-paced session covering one key learning objective in depth is stronger than attempting to cover multiple objectives superficially.</w:t>
      </w:r>
    </w:p>
    <w:p w14:paraId="464E53FF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45F94231" w14:textId="46980BD0" w:rsidR="005B4311" w:rsidRPr="004E66AF" w:rsidRDefault="0075773B" w:rsidP="005B4311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7. </w:t>
      </w:r>
      <w:r w:rsidR="005B4311" w:rsidRPr="004E66AF">
        <w:rPr>
          <w:rFonts w:ascii="Calibri" w:hAnsi="Calibri" w:cs="Calibri"/>
          <w:b/>
          <w:bCs/>
          <w:sz w:val="24"/>
          <w:szCs w:val="24"/>
        </w:rPr>
        <w:t>Professional Expectations</w:t>
      </w:r>
    </w:p>
    <w:p w14:paraId="066D2281" w14:textId="77777777" w:rsidR="005B4311" w:rsidRPr="004E66AF" w:rsidRDefault="005B4311" w:rsidP="005B4311">
      <w:pPr>
        <w:spacing w:after="160" w:line="278" w:lineRule="auto"/>
        <w:rPr>
          <w:rFonts w:ascii="Calibri" w:hAnsi="Calibri" w:cs="Calibri"/>
          <w:sz w:val="24"/>
          <w:szCs w:val="24"/>
        </w:rPr>
      </w:pPr>
      <w:r w:rsidRPr="004E66AF">
        <w:rPr>
          <w:rFonts w:ascii="Calibri" w:hAnsi="Calibri" w:cs="Calibri"/>
          <w:sz w:val="24"/>
          <w:szCs w:val="24"/>
        </w:rPr>
        <w:t>We will also observe:</w:t>
      </w:r>
    </w:p>
    <w:p w14:paraId="30916DFB" w14:textId="77777777" w:rsidR="005B4311" w:rsidRPr="00C84FB6" w:rsidRDefault="005B4311" w:rsidP="00C84FB6">
      <w:pPr>
        <w:pStyle w:val="ListParagraph"/>
        <w:numPr>
          <w:ilvl w:val="0"/>
          <w:numId w:val="42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Professional appearance and presence</w:t>
      </w:r>
    </w:p>
    <w:p w14:paraId="49DD4892" w14:textId="77777777" w:rsidR="005B4311" w:rsidRPr="00C84FB6" w:rsidRDefault="005B4311" w:rsidP="00C84FB6">
      <w:pPr>
        <w:pStyle w:val="ListParagraph"/>
        <w:numPr>
          <w:ilvl w:val="0"/>
          <w:numId w:val="42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Clarity of communication</w:t>
      </w:r>
    </w:p>
    <w:p w14:paraId="3441F86B" w14:textId="77777777" w:rsidR="005B4311" w:rsidRPr="00C84FB6" w:rsidRDefault="005B4311" w:rsidP="00C84FB6">
      <w:pPr>
        <w:pStyle w:val="ListParagraph"/>
        <w:numPr>
          <w:ilvl w:val="0"/>
          <w:numId w:val="42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Ability to create a positive learning environment</w:t>
      </w:r>
    </w:p>
    <w:p w14:paraId="0144133C" w14:textId="77777777" w:rsidR="005B4311" w:rsidRPr="00C84FB6" w:rsidRDefault="005B4311" w:rsidP="00C84FB6">
      <w:pPr>
        <w:pStyle w:val="ListParagraph"/>
        <w:numPr>
          <w:ilvl w:val="0"/>
          <w:numId w:val="42"/>
        </w:numPr>
        <w:spacing w:after="240" w:line="278" w:lineRule="auto"/>
        <w:rPr>
          <w:rFonts w:ascii="Calibri" w:hAnsi="Calibri" w:cs="Calibri"/>
          <w:sz w:val="24"/>
          <w:szCs w:val="24"/>
        </w:rPr>
      </w:pPr>
      <w:r w:rsidRPr="00C84FB6">
        <w:rPr>
          <w:rFonts w:ascii="Calibri" w:hAnsi="Calibri" w:cs="Calibri"/>
          <w:sz w:val="24"/>
          <w:szCs w:val="24"/>
        </w:rPr>
        <w:t>Appropriate and effective use of technology</w:t>
      </w:r>
    </w:p>
    <w:p w14:paraId="5335C16E" w14:textId="77777777" w:rsidR="00281529" w:rsidRPr="005B4311" w:rsidRDefault="00281529" w:rsidP="00281529">
      <w:pPr>
        <w:spacing w:after="240" w:line="278" w:lineRule="auto"/>
        <w:rPr>
          <w:rFonts w:ascii="Calibri" w:hAnsi="Calibri" w:cs="Calibri"/>
          <w:sz w:val="24"/>
          <w:szCs w:val="24"/>
        </w:rPr>
      </w:pPr>
    </w:p>
    <w:p w14:paraId="5B3B51EB" w14:textId="77777777" w:rsidR="0016243E" w:rsidRPr="005B4311" w:rsidRDefault="0016243E" w:rsidP="0016243E">
      <w:pPr>
        <w:rPr>
          <w:rFonts w:ascii="Calibri" w:hAnsi="Calibri" w:cs="Calibri"/>
          <w:sz w:val="24"/>
          <w:szCs w:val="24"/>
        </w:rPr>
      </w:pPr>
      <w:r w:rsidRPr="005B4311">
        <w:rPr>
          <w:rFonts w:ascii="Calibri" w:eastAsiaTheme="majorEastAsia" w:hAnsi="Calibri" w:cs="Calibri"/>
          <w:b/>
          <w:bCs/>
          <w:spacing w:val="-2"/>
          <w:sz w:val="24"/>
          <w:szCs w:val="24"/>
        </w:rPr>
        <w:t>Feedback:</w:t>
      </w:r>
      <w:r w:rsidRPr="005B4311">
        <w:rPr>
          <w:rFonts w:ascii="Calibri" w:hAnsi="Calibri" w:cs="Calibri"/>
          <w:b/>
          <w:bCs/>
          <w:color w:val="414141" w:themeColor="text2" w:themeShade="BF"/>
          <w:sz w:val="24"/>
          <w:szCs w:val="24"/>
          <w14:ligatures w14:val="standardContextual"/>
        </w:rPr>
        <w:t xml:space="preserve"> </w:t>
      </w:r>
      <w:r w:rsidRPr="005B4311">
        <w:rPr>
          <w:rFonts w:ascii="Calibri" w:hAnsi="Calibri" w:cs="Calibri"/>
          <w:sz w:val="24"/>
          <w:szCs w:val="24"/>
        </w:rPr>
        <w:t>You will receive written feedback regardless of the outcome</w:t>
      </w:r>
      <w:r w:rsidR="00900B46" w:rsidRPr="005B4311">
        <w:rPr>
          <w:rFonts w:ascii="Calibri" w:hAnsi="Calibri" w:cs="Calibri"/>
          <w:sz w:val="24"/>
          <w:szCs w:val="24"/>
        </w:rPr>
        <w:t xml:space="preserve"> within seven days.</w:t>
      </w:r>
    </w:p>
    <w:p w14:paraId="7A22E745" w14:textId="77777777" w:rsidR="0016243E" w:rsidRPr="005B4311" w:rsidRDefault="0016243E" w:rsidP="0016243E">
      <w:pPr>
        <w:rPr>
          <w:rFonts w:ascii="Calibri" w:hAnsi="Calibri" w:cs="Calibri"/>
          <w:sz w:val="24"/>
          <w:szCs w:val="24"/>
        </w:rPr>
      </w:pPr>
      <w:r w:rsidRPr="005B4311">
        <w:rPr>
          <w:rFonts w:ascii="Calibri" w:hAnsi="Calibri" w:cs="Calibri"/>
          <w:sz w:val="24"/>
          <w:szCs w:val="24"/>
        </w:rPr>
        <w:t>Good luck!</w:t>
      </w:r>
    </w:p>
    <w:p w14:paraId="280F287F" w14:textId="77777777" w:rsidR="0016243E" w:rsidRPr="005B4311" w:rsidRDefault="0016243E" w:rsidP="0016243E">
      <w:pPr>
        <w:pStyle w:val="CIPSHeadingStyle"/>
        <w:rPr>
          <w:rFonts w:cs="Calibri"/>
          <w:bCs/>
          <w:color w:val="414141" w:themeColor="text2" w:themeShade="BF"/>
          <w:sz w:val="24"/>
          <w:szCs w:val="24"/>
        </w:rPr>
      </w:pPr>
    </w:p>
    <w:p w14:paraId="68914F4D" w14:textId="77777777" w:rsidR="00900B46" w:rsidRPr="005B4311" w:rsidRDefault="00900B46">
      <w:pPr>
        <w:tabs>
          <w:tab w:val="clear" w:pos="284"/>
        </w:tabs>
        <w:spacing w:after="0" w:line="240" w:lineRule="auto"/>
        <w:rPr>
          <w:rFonts w:ascii="Calibri" w:eastAsiaTheme="majorEastAsia" w:hAnsi="Calibri" w:cs="Calibri"/>
          <w:b/>
          <w:bCs/>
          <w:color w:val="0043FD" w:themeColor="accent1"/>
          <w:spacing w:val="-3"/>
          <w:sz w:val="24"/>
          <w:szCs w:val="24"/>
        </w:rPr>
      </w:pPr>
      <w:bookmarkStart w:id="0" w:name="_Toc95318910"/>
      <w:r w:rsidRPr="005B4311">
        <w:rPr>
          <w:rFonts w:ascii="Calibri" w:hAnsi="Calibri" w:cs="Calibri"/>
          <w:sz w:val="24"/>
          <w:szCs w:val="24"/>
        </w:rPr>
        <w:br w:type="page"/>
      </w:r>
    </w:p>
    <w:p w14:paraId="299C1B89" w14:textId="77777777" w:rsidR="00D611F1" w:rsidRDefault="00D611F1" w:rsidP="00D611F1">
      <w:pPr>
        <w:pStyle w:val="Heading1"/>
      </w:pPr>
      <w:r>
        <w:lastRenderedPageBreak/>
        <w:t>About CIPS</w:t>
      </w:r>
      <w:bookmarkEnd w:id="0"/>
    </w:p>
    <w:p w14:paraId="64D91316" w14:textId="77777777" w:rsidR="00D611F1" w:rsidRPr="0032357E" w:rsidRDefault="00D611F1" w:rsidP="00B720C2">
      <w:pPr>
        <w:pStyle w:val="Heading2"/>
        <w:rPr>
          <w:color w:val="0043FD" w:themeColor="accent1"/>
          <w:sz w:val="24"/>
          <w:szCs w:val="24"/>
        </w:rPr>
      </w:pPr>
      <w:r w:rsidRPr="0032357E">
        <w:rPr>
          <w:color w:val="0043FD" w:themeColor="accent1"/>
          <w:sz w:val="24"/>
          <w:szCs w:val="24"/>
        </w:rPr>
        <w:t>CIPS, the Chartered Institute of Procurement &amp; Supply, is…</w:t>
      </w:r>
    </w:p>
    <w:p w14:paraId="76BE154C" w14:textId="77777777" w:rsidR="00D611F1" w:rsidRPr="0032357E" w:rsidRDefault="00D611F1" w:rsidP="00B720C2">
      <w:pPr>
        <w:pStyle w:val="Heading3"/>
        <w:rPr>
          <w:b/>
          <w:bCs/>
          <w:color w:val="0043FD" w:themeColor="accent1"/>
        </w:rPr>
      </w:pPr>
      <w:r w:rsidRPr="0032357E">
        <w:rPr>
          <w:b/>
          <w:bCs/>
          <w:color w:val="0043FD" w:themeColor="accent1"/>
        </w:rPr>
        <w:t>The professional body</w:t>
      </w:r>
    </w:p>
    <w:p w14:paraId="7543EA6F" w14:textId="77777777" w:rsidR="00D611F1" w:rsidRPr="00B720C2" w:rsidRDefault="00D611F1" w:rsidP="00B720C2">
      <w:r w:rsidRPr="00B720C2">
        <w:t xml:space="preserve">CIPS, a not-for-profit organisation that exists for the public good, is the voice of the profession, promoting and developing high standards of skill, ability and integrity among procurement and supply chain professionals. </w:t>
      </w:r>
    </w:p>
    <w:p w14:paraId="49859ED5" w14:textId="77777777" w:rsidR="00D611F1" w:rsidRPr="0032357E" w:rsidRDefault="00D611F1" w:rsidP="002879D3">
      <w:pPr>
        <w:pStyle w:val="Heading3"/>
        <w:rPr>
          <w:b/>
          <w:bCs/>
          <w:color w:val="0043FD" w:themeColor="accent1"/>
        </w:rPr>
      </w:pPr>
      <w:r w:rsidRPr="0032357E">
        <w:rPr>
          <w:b/>
          <w:bCs/>
          <w:color w:val="0043FD" w:themeColor="accent1"/>
        </w:rPr>
        <w:t>Quality guaranteed</w:t>
      </w:r>
    </w:p>
    <w:p w14:paraId="262B2A9F" w14:textId="77777777" w:rsidR="00D611F1" w:rsidRPr="00B720C2" w:rsidRDefault="00D611F1" w:rsidP="00B720C2">
      <w:r w:rsidRPr="00B720C2">
        <w:t xml:space="preserve">Our qualifications are recognised by OFQUAL in England and regulators in various countries, demonstrating that they meet specific quality standards. </w:t>
      </w:r>
    </w:p>
    <w:p w14:paraId="610ED60C" w14:textId="77777777" w:rsidR="00D611F1" w:rsidRPr="0032357E" w:rsidRDefault="00D611F1" w:rsidP="002879D3">
      <w:pPr>
        <w:pStyle w:val="Heading3"/>
        <w:rPr>
          <w:b/>
          <w:bCs/>
          <w:color w:val="0043FD" w:themeColor="accent1"/>
        </w:rPr>
      </w:pPr>
      <w:r w:rsidRPr="0032357E">
        <w:rPr>
          <w:b/>
          <w:bCs/>
          <w:color w:val="0043FD" w:themeColor="accent1"/>
        </w:rPr>
        <w:t>The Global Standard</w:t>
      </w:r>
    </w:p>
    <w:p w14:paraId="113684B8" w14:textId="77777777" w:rsidR="00D611F1" w:rsidRPr="00B720C2" w:rsidRDefault="00D611F1" w:rsidP="00B720C2">
      <w:r w:rsidRPr="00B720C2">
        <w:t xml:space="preserve">CIPS Global Standard in Procurement and Supply, which is freely available, sets the benchmark </w:t>
      </w:r>
      <w:r w:rsidR="00B720C2">
        <w:br/>
      </w:r>
      <w:r w:rsidRPr="00B720C2">
        <w:t>for what good looks like in the profession.</w:t>
      </w:r>
    </w:p>
    <w:p w14:paraId="738E5212" w14:textId="77777777" w:rsidR="00D611F1" w:rsidRPr="0032357E" w:rsidRDefault="00D611F1" w:rsidP="002879D3">
      <w:pPr>
        <w:pStyle w:val="Heading3"/>
        <w:rPr>
          <w:b/>
          <w:bCs/>
          <w:color w:val="0043FD" w:themeColor="accent1"/>
        </w:rPr>
      </w:pPr>
      <w:r w:rsidRPr="0032357E">
        <w:rPr>
          <w:b/>
          <w:bCs/>
          <w:color w:val="0043FD" w:themeColor="accent1"/>
        </w:rPr>
        <w:t>A commercial organisation</w:t>
      </w:r>
    </w:p>
    <w:p w14:paraId="35EF6477" w14:textId="77777777" w:rsidR="00D611F1" w:rsidRPr="00B720C2" w:rsidRDefault="00D611F1" w:rsidP="00B720C2">
      <w:r w:rsidRPr="00B720C2">
        <w:t>CIPS helps governments, development agencies, and businesses around the world to excel in procurement and supply, supporting them to improve and deliver results and raise standards.</w:t>
      </w:r>
    </w:p>
    <w:p w14:paraId="3BEE00AC" w14:textId="77777777" w:rsidR="00D611F1" w:rsidRPr="0032357E" w:rsidRDefault="00D611F1" w:rsidP="002879D3">
      <w:pPr>
        <w:pStyle w:val="Heading3"/>
        <w:rPr>
          <w:b/>
          <w:bCs/>
          <w:color w:val="0043FD" w:themeColor="accent1"/>
        </w:rPr>
      </w:pPr>
      <w:r w:rsidRPr="0032357E">
        <w:rPr>
          <w:b/>
          <w:bCs/>
          <w:color w:val="0043FD" w:themeColor="accent1"/>
        </w:rPr>
        <w:t>A global community</w:t>
      </w:r>
    </w:p>
    <w:p w14:paraId="349C9F5A" w14:textId="77777777" w:rsidR="00D611F1" w:rsidRDefault="00D611F1" w:rsidP="00B720C2">
      <w:r w:rsidRPr="00B720C2">
        <w:t xml:space="preserve">We are the world’s largest professional body dedicated to procurement and supply with a global community of over 200,000 professionals in over 180 countries, and offices in Africa, Australia, </w:t>
      </w:r>
      <w:r w:rsidR="00B720C2">
        <w:br/>
      </w:r>
      <w:r w:rsidRPr="00B720C2">
        <w:t xml:space="preserve">the Middle East, Europe and the USA. </w:t>
      </w:r>
    </w:p>
    <w:sectPr w:rsidR="00D611F1" w:rsidSect="00BB468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709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C139" w14:textId="77777777" w:rsidR="00F743D1" w:rsidRDefault="00F743D1" w:rsidP="006527DA">
      <w:r>
        <w:separator/>
      </w:r>
    </w:p>
    <w:p w14:paraId="5EF5A8F5" w14:textId="77777777" w:rsidR="00F743D1" w:rsidRDefault="00F743D1"/>
    <w:p w14:paraId="115FA595" w14:textId="77777777" w:rsidR="00F743D1" w:rsidRDefault="00F743D1"/>
  </w:endnote>
  <w:endnote w:type="continuationSeparator" w:id="0">
    <w:p w14:paraId="09A557E2" w14:textId="77777777" w:rsidR="00F743D1" w:rsidRDefault="00F743D1" w:rsidP="006527DA">
      <w:r>
        <w:continuationSeparator/>
      </w:r>
    </w:p>
    <w:p w14:paraId="27293A4B" w14:textId="77777777" w:rsidR="00F743D1" w:rsidRDefault="00F743D1"/>
    <w:p w14:paraId="73AE03C5" w14:textId="77777777" w:rsidR="00F743D1" w:rsidRDefault="00F74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9BB8" w14:textId="5D2028D7" w:rsidR="00E20CB3" w:rsidRDefault="00900B46" w:rsidP="006F6237">
    <w:pPr>
      <w:pStyle w:val="Footer"/>
    </w:pPr>
    <w:r>
      <w:rPr>
        <w:noProof/>
      </w:rPr>
      <w:t>Micro-teach briefing</w:t>
    </w:r>
    <w:r w:rsidR="00D07EFC">
      <w:rPr>
        <w:noProof/>
      </w:rPr>
      <w:t xml:space="preserve"> for Applicants 2025</w:t>
    </w:r>
    <w:r w:rsidR="004B71C8">
      <w:rPr>
        <w:noProof/>
      </w:rPr>
      <w:tab/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3C16" w14:textId="77777777" w:rsidR="00E20CB3" w:rsidRDefault="00E20CB3" w:rsidP="001053AF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C418" w14:textId="77777777" w:rsidR="00F743D1" w:rsidRDefault="00F743D1" w:rsidP="00913499">
      <w:pPr>
        <w:pStyle w:val="FootnoteText"/>
      </w:pPr>
      <w:r>
        <w:continuationSeparator/>
      </w:r>
    </w:p>
  </w:footnote>
  <w:footnote w:type="continuationSeparator" w:id="0">
    <w:p w14:paraId="43B07E4F" w14:textId="77777777" w:rsidR="00F743D1" w:rsidRDefault="00F743D1" w:rsidP="000401DA">
      <w:pPr>
        <w:pStyle w:val="FootnoteText"/>
      </w:pPr>
      <w:r>
        <w:continuationSeparator/>
      </w:r>
    </w:p>
  </w:footnote>
  <w:footnote w:type="continuationNotice" w:id="1">
    <w:p w14:paraId="11681999" w14:textId="77777777" w:rsidR="00F743D1" w:rsidRDefault="00F743D1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9F3D" w14:textId="77777777" w:rsidR="00E20CB3" w:rsidRDefault="00CB6380" w:rsidP="0016624C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3AF4ABC5" wp14:editId="576E8885">
          <wp:simplePos x="0" y="0"/>
          <wp:positionH relativeFrom="margin">
            <wp:align>right</wp:align>
          </wp:positionH>
          <wp:positionV relativeFrom="page">
            <wp:posOffset>450215</wp:posOffset>
          </wp:positionV>
          <wp:extent cx="1260000" cy="467600"/>
          <wp:effectExtent l="0" t="0" r="0" b="889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BFCEDC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ECDA" w14:textId="77777777" w:rsidR="0033739D" w:rsidRPr="005E5560" w:rsidRDefault="0033739D" w:rsidP="005E5560">
    <w:pPr>
      <w:pStyle w:val="Header"/>
    </w:pPr>
  </w:p>
  <w:p w14:paraId="26D04BE7" w14:textId="77777777" w:rsidR="00E20CB3" w:rsidRDefault="00E20CB3" w:rsidP="005E5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E7CAB"/>
    <w:multiLevelType w:val="hybridMultilevel"/>
    <w:tmpl w:val="FBF22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1778E"/>
    <w:multiLevelType w:val="hybridMultilevel"/>
    <w:tmpl w:val="93FE2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D631A"/>
    <w:multiLevelType w:val="multilevel"/>
    <w:tmpl w:val="3194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D2FAC"/>
    <w:multiLevelType w:val="hybridMultilevel"/>
    <w:tmpl w:val="5164C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C5A41"/>
    <w:multiLevelType w:val="multilevel"/>
    <w:tmpl w:val="6A7A48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C398F"/>
    <w:multiLevelType w:val="hybridMultilevel"/>
    <w:tmpl w:val="E81AA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60D08"/>
    <w:multiLevelType w:val="hybridMultilevel"/>
    <w:tmpl w:val="184A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3405"/>
    <w:multiLevelType w:val="hybridMultilevel"/>
    <w:tmpl w:val="A1E0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562BC"/>
    <w:multiLevelType w:val="hybridMultilevel"/>
    <w:tmpl w:val="3ADC8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42E51"/>
    <w:multiLevelType w:val="hybridMultilevel"/>
    <w:tmpl w:val="240C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417F2"/>
    <w:multiLevelType w:val="hybridMultilevel"/>
    <w:tmpl w:val="B2A4E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57FE3"/>
    <w:multiLevelType w:val="hybridMultilevel"/>
    <w:tmpl w:val="E28A76A0"/>
    <w:lvl w:ilvl="0" w:tplc="165C0958">
      <w:numFmt w:val="bullet"/>
      <w:lvlText w:val=""/>
      <w:lvlJc w:val="left"/>
      <w:pPr>
        <w:ind w:left="284" w:hanging="284"/>
      </w:pPr>
      <w:rPr>
        <w:rFonts w:ascii="Symbol" w:hAnsi="Symbol" w:cs="Arial" w:hint="default"/>
        <w:b/>
        <w:i w:val="0"/>
        <w:color w:val="00A3D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B5B9A"/>
    <w:multiLevelType w:val="multilevel"/>
    <w:tmpl w:val="F794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3790414">
    <w:abstractNumId w:val="29"/>
  </w:num>
  <w:num w:numId="2" w16cid:durableId="1635403554">
    <w:abstractNumId w:val="22"/>
  </w:num>
  <w:num w:numId="3" w16cid:durableId="1779057816">
    <w:abstractNumId w:val="20"/>
  </w:num>
  <w:num w:numId="4" w16cid:durableId="2043939691">
    <w:abstractNumId w:val="23"/>
  </w:num>
  <w:num w:numId="5" w16cid:durableId="179706086">
    <w:abstractNumId w:val="12"/>
  </w:num>
  <w:num w:numId="6" w16cid:durableId="410929850">
    <w:abstractNumId w:val="18"/>
  </w:num>
  <w:num w:numId="7" w16cid:durableId="1007748451">
    <w:abstractNumId w:val="18"/>
    <w:lvlOverride w:ilvl="0">
      <w:startOverride w:val="1"/>
    </w:lvlOverride>
  </w:num>
  <w:num w:numId="8" w16cid:durableId="2126733056">
    <w:abstractNumId w:val="18"/>
    <w:lvlOverride w:ilvl="0">
      <w:startOverride w:val="1"/>
    </w:lvlOverride>
  </w:num>
  <w:num w:numId="9" w16cid:durableId="1179076764">
    <w:abstractNumId w:val="8"/>
  </w:num>
  <w:num w:numId="10" w16cid:durableId="1323125816">
    <w:abstractNumId w:val="9"/>
  </w:num>
  <w:num w:numId="11" w16cid:durableId="1299725869">
    <w:abstractNumId w:val="7"/>
  </w:num>
  <w:num w:numId="12" w16cid:durableId="22705900">
    <w:abstractNumId w:val="6"/>
  </w:num>
  <w:num w:numId="13" w16cid:durableId="1335647553">
    <w:abstractNumId w:val="5"/>
  </w:num>
  <w:num w:numId="14" w16cid:durableId="1279680867">
    <w:abstractNumId w:val="4"/>
  </w:num>
  <w:num w:numId="15" w16cid:durableId="2059893638">
    <w:abstractNumId w:val="3"/>
  </w:num>
  <w:num w:numId="16" w16cid:durableId="1098015777">
    <w:abstractNumId w:val="2"/>
  </w:num>
  <w:num w:numId="17" w16cid:durableId="422796755">
    <w:abstractNumId w:val="1"/>
  </w:num>
  <w:num w:numId="18" w16cid:durableId="301732359">
    <w:abstractNumId w:val="0"/>
  </w:num>
  <w:num w:numId="19" w16cid:durableId="971637111">
    <w:abstractNumId w:val="18"/>
    <w:lvlOverride w:ilvl="0">
      <w:startOverride w:val="1"/>
    </w:lvlOverride>
  </w:num>
  <w:num w:numId="20" w16cid:durableId="1543246373">
    <w:abstractNumId w:val="18"/>
    <w:lvlOverride w:ilvl="0">
      <w:startOverride w:val="1"/>
    </w:lvlOverride>
  </w:num>
  <w:num w:numId="21" w16cid:durableId="320502605">
    <w:abstractNumId w:val="18"/>
    <w:lvlOverride w:ilvl="0">
      <w:startOverride w:val="1"/>
    </w:lvlOverride>
  </w:num>
  <w:num w:numId="22" w16cid:durableId="1427385085">
    <w:abstractNumId w:val="15"/>
  </w:num>
  <w:num w:numId="23" w16cid:durableId="180556727">
    <w:abstractNumId w:val="17"/>
  </w:num>
  <w:num w:numId="24" w16cid:durableId="1368796762">
    <w:abstractNumId w:val="21"/>
  </w:num>
  <w:num w:numId="25" w16cid:durableId="873078752">
    <w:abstractNumId w:val="30"/>
  </w:num>
  <w:num w:numId="26" w16cid:durableId="2030914758">
    <w:abstractNumId w:val="16"/>
  </w:num>
  <w:num w:numId="27" w16cid:durableId="1912808480">
    <w:abstractNumId w:val="13"/>
  </w:num>
  <w:num w:numId="28" w16cid:durableId="94789717">
    <w:abstractNumId w:val="31"/>
  </w:num>
  <w:num w:numId="29" w16cid:durableId="658197982">
    <w:abstractNumId w:val="18"/>
  </w:num>
  <w:num w:numId="30" w16cid:durableId="665207510">
    <w:abstractNumId w:val="18"/>
  </w:num>
  <w:num w:numId="31" w16cid:durableId="1809474974">
    <w:abstractNumId w:val="18"/>
  </w:num>
  <w:num w:numId="32" w16cid:durableId="1933124344">
    <w:abstractNumId w:val="18"/>
  </w:num>
  <w:num w:numId="33" w16cid:durableId="1540119472">
    <w:abstractNumId w:val="18"/>
  </w:num>
  <w:num w:numId="34" w16cid:durableId="1414886759">
    <w:abstractNumId w:val="19"/>
  </w:num>
  <w:num w:numId="35" w16cid:durableId="2106222501">
    <w:abstractNumId w:val="28"/>
  </w:num>
  <w:num w:numId="36" w16cid:durableId="2073696816">
    <w:abstractNumId w:val="26"/>
  </w:num>
  <w:num w:numId="37" w16cid:durableId="2078283941">
    <w:abstractNumId w:val="11"/>
  </w:num>
  <w:num w:numId="38" w16cid:durableId="775489805">
    <w:abstractNumId w:val="27"/>
  </w:num>
  <w:num w:numId="39" w16cid:durableId="1001740268">
    <w:abstractNumId w:val="14"/>
  </w:num>
  <w:num w:numId="40" w16cid:durableId="678503414">
    <w:abstractNumId w:val="25"/>
  </w:num>
  <w:num w:numId="41" w16cid:durableId="1445805226">
    <w:abstractNumId w:val="10"/>
  </w:num>
  <w:num w:numId="42" w16cid:durableId="6608117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E4"/>
    <w:rsid w:val="000151A5"/>
    <w:rsid w:val="00026BFD"/>
    <w:rsid w:val="00036BA8"/>
    <w:rsid w:val="000401DA"/>
    <w:rsid w:val="00043EA0"/>
    <w:rsid w:val="000448A1"/>
    <w:rsid w:val="00057932"/>
    <w:rsid w:val="000755D1"/>
    <w:rsid w:val="000812FB"/>
    <w:rsid w:val="00085DC5"/>
    <w:rsid w:val="00085FC8"/>
    <w:rsid w:val="000A0346"/>
    <w:rsid w:val="000A799C"/>
    <w:rsid w:val="000B39BF"/>
    <w:rsid w:val="000C5812"/>
    <w:rsid w:val="000C7881"/>
    <w:rsid w:val="000D1927"/>
    <w:rsid w:val="000E4A17"/>
    <w:rsid w:val="000F3F7B"/>
    <w:rsid w:val="001032E4"/>
    <w:rsid w:val="001053AF"/>
    <w:rsid w:val="00113CDA"/>
    <w:rsid w:val="00113D45"/>
    <w:rsid w:val="001152DF"/>
    <w:rsid w:val="00121241"/>
    <w:rsid w:val="0014113D"/>
    <w:rsid w:val="0016243E"/>
    <w:rsid w:val="0016624C"/>
    <w:rsid w:val="001810CD"/>
    <w:rsid w:val="001941CD"/>
    <w:rsid w:val="001A11D0"/>
    <w:rsid w:val="001A41B8"/>
    <w:rsid w:val="001C5DC5"/>
    <w:rsid w:val="001D1E28"/>
    <w:rsid w:val="001E10AF"/>
    <w:rsid w:val="001F62C4"/>
    <w:rsid w:val="00223F13"/>
    <w:rsid w:val="00227960"/>
    <w:rsid w:val="002328A4"/>
    <w:rsid w:val="00232BC4"/>
    <w:rsid w:val="002374B8"/>
    <w:rsid w:val="0025717C"/>
    <w:rsid w:val="002674AA"/>
    <w:rsid w:val="002742FE"/>
    <w:rsid w:val="002776C5"/>
    <w:rsid w:val="00281529"/>
    <w:rsid w:val="00283CE5"/>
    <w:rsid w:val="00285602"/>
    <w:rsid w:val="002879D3"/>
    <w:rsid w:val="0029371A"/>
    <w:rsid w:val="002B638A"/>
    <w:rsid w:val="002B7BE0"/>
    <w:rsid w:val="002C1855"/>
    <w:rsid w:val="002E29E4"/>
    <w:rsid w:val="002E52A4"/>
    <w:rsid w:val="00300109"/>
    <w:rsid w:val="0032357E"/>
    <w:rsid w:val="00324F77"/>
    <w:rsid w:val="00324FB1"/>
    <w:rsid w:val="003267E4"/>
    <w:rsid w:val="0033739D"/>
    <w:rsid w:val="00346185"/>
    <w:rsid w:val="00352241"/>
    <w:rsid w:val="00355DF7"/>
    <w:rsid w:val="00373176"/>
    <w:rsid w:val="0037752A"/>
    <w:rsid w:val="00384DB3"/>
    <w:rsid w:val="00390ACC"/>
    <w:rsid w:val="003A5265"/>
    <w:rsid w:val="003A6E0B"/>
    <w:rsid w:val="003B3A04"/>
    <w:rsid w:val="003C283B"/>
    <w:rsid w:val="003C6710"/>
    <w:rsid w:val="003C78D2"/>
    <w:rsid w:val="003D107A"/>
    <w:rsid w:val="003D30FE"/>
    <w:rsid w:val="003D748A"/>
    <w:rsid w:val="003E0B90"/>
    <w:rsid w:val="003E164B"/>
    <w:rsid w:val="003E570E"/>
    <w:rsid w:val="003F38F0"/>
    <w:rsid w:val="00415408"/>
    <w:rsid w:val="00417E6F"/>
    <w:rsid w:val="00434804"/>
    <w:rsid w:val="00441D5E"/>
    <w:rsid w:val="004578C2"/>
    <w:rsid w:val="0046382A"/>
    <w:rsid w:val="0047567D"/>
    <w:rsid w:val="00477C56"/>
    <w:rsid w:val="00490677"/>
    <w:rsid w:val="004A6010"/>
    <w:rsid w:val="004B0E2F"/>
    <w:rsid w:val="004B71C8"/>
    <w:rsid w:val="004D295B"/>
    <w:rsid w:val="004D392C"/>
    <w:rsid w:val="004E4FAF"/>
    <w:rsid w:val="00514368"/>
    <w:rsid w:val="005363F4"/>
    <w:rsid w:val="005378CB"/>
    <w:rsid w:val="00543CB6"/>
    <w:rsid w:val="00545BDE"/>
    <w:rsid w:val="0055579D"/>
    <w:rsid w:val="00571269"/>
    <w:rsid w:val="00577724"/>
    <w:rsid w:val="00586C3C"/>
    <w:rsid w:val="00587BB9"/>
    <w:rsid w:val="005A4E81"/>
    <w:rsid w:val="005B384C"/>
    <w:rsid w:val="005B4311"/>
    <w:rsid w:val="005B43EE"/>
    <w:rsid w:val="005D1AFC"/>
    <w:rsid w:val="005D3813"/>
    <w:rsid w:val="005E5560"/>
    <w:rsid w:val="0061501A"/>
    <w:rsid w:val="006163B7"/>
    <w:rsid w:val="0062239F"/>
    <w:rsid w:val="00625809"/>
    <w:rsid w:val="0063562F"/>
    <w:rsid w:val="00644732"/>
    <w:rsid w:val="006527DA"/>
    <w:rsid w:val="006725BF"/>
    <w:rsid w:val="00676EAE"/>
    <w:rsid w:val="00682C9D"/>
    <w:rsid w:val="00683BEC"/>
    <w:rsid w:val="006900E3"/>
    <w:rsid w:val="006A733E"/>
    <w:rsid w:val="006B28C3"/>
    <w:rsid w:val="006F17B0"/>
    <w:rsid w:val="006F6237"/>
    <w:rsid w:val="00732F52"/>
    <w:rsid w:val="0073414E"/>
    <w:rsid w:val="00734A2A"/>
    <w:rsid w:val="00735604"/>
    <w:rsid w:val="00736680"/>
    <w:rsid w:val="0073692D"/>
    <w:rsid w:val="00750166"/>
    <w:rsid w:val="0075773B"/>
    <w:rsid w:val="00766623"/>
    <w:rsid w:val="007669A0"/>
    <w:rsid w:val="00780A88"/>
    <w:rsid w:val="00781F15"/>
    <w:rsid w:val="00782789"/>
    <w:rsid w:val="0078642E"/>
    <w:rsid w:val="0078753E"/>
    <w:rsid w:val="0079269A"/>
    <w:rsid w:val="007953D8"/>
    <w:rsid w:val="0079637E"/>
    <w:rsid w:val="007A138B"/>
    <w:rsid w:val="007B1286"/>
    <w:rsid w:val="007B2632"/>
    <w:rsid w:val="007B2759"/>
    <w:rsid w:val="007B340F"/>
    <w:rsid w:val="007B52E9"/>
    <w:rsid w:val="007C5134"/>
    <w:rsid w:val="007C56A1"/>
    <w:rsid w:val="007D000D"/>
    <w:rsid w:val="007E79B7"/>
    <w:rsid w:val="007F61E0"/>
    <w:rsid w:val="0080291C"/>
    <w:rsid w:val="0081308A"/>
    <w:rsid w:val="008365A5"/>
    <w:rsid w:val="008558F6"/>
    <w:rsid w:val="008854D7"/>
    <w:rsid w:val="008929F6"/>
    <w:rsid w:val="008A1FB9"/>
    <w:rsid w:val="008B6FC1"/>
    <w:rsid w:val="008B7AE2"/>
    <w:rsid w:val="008C03B8"/>
    <w:rsid w:val="008C22AD"/>
    <w:rsid w:val="008C516F"/>
    <w:rsid w:val="008D33F5"/>
    <w:rsid w:val="008F43D2"/>
    <w:rsid w:val="008F56E4"/>
    <w:rsid w:val="008F5AD0"/>
    <w:rsid w:val="008F74C2"/>
    <w:rsid w:val="00900B46"/>
    <w:rsid w:val="009073E4"/>
    <w:rsid w:val="00907B4F"/>
    <w:rsid w:val="00907C25"/>
    <w:rsid w:val="00913499"/>
    <w:rsid w:val="009202A3"/>
    <w:rsid w:val="0092437E"/>
    <w:rsid w:val="00935D7D"/>
    <w:rsid w:val="00960714"/>
    <w:rsid w:val="0096303B"/>
    <w:rsid w:val="009911EB"/>
    <w:rsid w:val="00994222"/>
    <w:rsid w:val="009A4131"/>
    <w:rsid w:val="009B2858"/>
    <w:rsid w:val="009B3E65"/>
    <w:rsid w:val="009B510D"/>
    <w:rsid w:val="009B7355"/>
    <w:rsid w:val="009C2FAB"/>
    <w:rsid w:val="009E2CE5"/>
    <w:rsid w:val="009F7707"/>
    <w:rsid w:val="009F79F0"/>
    <w:rsid w:val="00A17205"/>
    <w:rsid w:val="00A17D7B"/>
    <w:rsid w:val="00A27995"/>
    <w:rsid w:val="00A348FB"/>
    <w:rsid w:val="00A37C9C"/>
    <w:rsid w:val="00A41531"/>
    <w:rsid w:val="00A46B61"/>
    <w:rsid w:val="00A526DC"/>
    <w:rsid w:val="00A55581"/>
    <w:rsid w:val="00A57104"/>
    <w:rsid w:val="00A60C02"/>
    <w:rsid w:val="00A65E03"/>
    <w:rsid w:val="00AB3749"/>
    <w:rsid w:val="00AC16C9"/>
    <w:rsid w:val="00AC569D"/>
    <w:rsid w:val="00AD214F"/>
    <w:rsid w:val="00AE2E09"/>
    <w:rsid w:val="00AE3D80"/>
    <w:rsid w:val="00AE75C9"/>
    <w:rsid w:val="00AF240C"/>
    <w:rsid w:val="00B0096F"/>
    <w:rsid w:val="00B11A06"/>
    <w:rsid w:val="00B17D5F"/>
    <w:rsid w:val="00B229BE"/>
    <w:rsid w:val="00B32132"/>
    <w:rsid w:val="00B47E1A"/>
    <w:rsid w:val="00B60A9F"/>
    <w:rsid w:val="00B720C2"/>
    <w:rsid w:val="00B86F53"/>
    <w:rsid w:val="00B95E10"/>
    <w:rsid w:val="00BA5FE6"/>
    <w:rsid w:val="00BA7643"/>
    <w:rsid w:val="00BB2A63"/>
    <w:rsid w:val="00BB468E"/>
    <w:rsid w:val="00BB75CA"/>
    <w:rsid w:val="00BC635D"/>
    <w:rsid w:val="00BE21C5"/>
    <w:rsid w:val="00BE521D"/>
    <w:rsid w:val="00BF6FDC"/>
    <w:rsid w:val="00C00974"/>
    <w:rsid w:val="00C07F62"/>
    <w:rsid w:val="00C23833"/>
    <w:rsid w:val="00C24F42"/>
    <w:rsid w:val="00C3293D"/>
    <w:rsid w:val="00C3310F"/>
    <w:rsid w:val="00C45A06"/>
    <w:rsid w:val="00C51423"/>
    <w:rsid w:val="00C5287E"/>
    <w:rsid w:val="00C578F6"/>
    <w:rsid w:val="00C63492"/>
    <w:rsid w:val="00C63886"/>
    <w:rsid w:val="00C72F97"/>
    <w:rsid w:val="00C75B10"/>
    <w:rsid w:val="00C84FB6"/>
    <w:rsid w:val="00CB6380"/>
    <w:rsid w:val="00CD25E7"/>
    <w:rsid w:val="00CE6E77"/>
    <w:rsid w:val="00CF054D"/>
    <w:rsid w:val="00D00DBE"/>
    <w:rsid w:val="00D0333F"/>
    <w:rsid w:val="00D03744"/>
    <w:rsid w:val="00D07EFC"/>
    <w:rsid w:val="00D157CA"/>
    <w:rsid w:val="00D20678"/>
    <w:rsid w:val="00D23F94"/>
    <w:rsid w:val="00D32D73"/>
    <w:rsid w:val="00D5087F"/>
    <w:rsid w:val="00D53E14"/>
    <w:rsid w:val="00D544B9"/>
    <w:rsid w:val="00D611F1"/>
    <w:rsid w:val="00D65854"/>
    <w:rsid w:val="00D71595"/>
    <w:rsid w:val="00D7233F"/>
    <w:rsid w:val="00D75B0F"/>
    <w:rsid w:val="00D771B7"/>
    <w:rsid w:val="00D84B16"/>
    <w:rsid w:val="00D97ED2"/>
    <w:rsid w:val="00DB757E"/>
    <w:rsid w:val="00DC4BFB"/>
    <w:rsid w:val="00DF3A07"/>
    <w:rsid w:val="00DF482C"/>
    <w:rsid w:val="00E018C6"/>
    <w:rsid w:val="00E060C0"/>
    <w:rsid w:val="00E10178"/>
    <w:rsid w:val="00E130FA"/>
    <w:rsid w:val="00E17154"/>
    <w:rsid w:val="00E20CB3"/>
    <w:rsid w:val="00E21A7C"/>
    <w:rsid w:val="00E22256"/>
    <w:rsid w:val="00E338F3"/>
    <w:rsid w:val="00E56AC4"/>
    <w:rsid w:val="00E61D35"/>
    <w:rsid w:val="00E715C3"/>
    <w:rsid w:val="00E818E6"/>
    <w:rsid w:val="00E83352"/>
    <w:rsid w:val="00E84D23"/>
    <w:rsid w:val="00E86328"/>
    <w:rsid w:val="00E96FDA"/>
    <w:rsid w:val="00EA4D50"/>
    <w:rsid w:val="00EB0773"/>
    <w:rsid w:val="00EB08FD"/>
    <w:rsid w:val="00EC1789"/>
    <w:rsid w:val="00F04E55"/>
    <w:rsid w:val="00F60623"/>
    <w:rsid w:val="00F60D0A"/>
    <w:rsid w:val="00F73437"/>
    <w:rsid w:val="00F743D1"/>
    <w:rsid w:val="00F8340D"/>
    <w:rsid w:val="00F86DDB"/>
    <w:rsid w:val="00FA5102"/>
    <w:rsid w:val="00FB3579"/>
    <w:rsid w:val="00FB430D"/>
    <w:rsid w:val="00FB4D54"/>
    <w:rsid w:val="00FB6C51"/>
    <w:rsid w:val="00FB73EE"/>
    <w:rsid w:val="00FC2291"/>
    <w:rsid w:val="00FC5CCB"/>
    <w:rsid w:val="00FD1D89"/>
    <w:rsid w:val="00FD634E"/>
    <w:rsid w:val="00FE3704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26BC6"/>
  <w15:docId w15:val="{9A4B5EA4-0F58-47C4-92DF-8847CD46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D20678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paragraph" w:styleId="Heading3">
    <w:name w:val="heading 3"/>
    <w:basedOn w:val="Normal"/>
    <w:next w:val="Normal"/>
    <w:link w:val="Heading3Char"/>
    <w:uiPriority w:val="6"/>
    <w:unhideWhenUsed/>
    <w:qFormat/>
    <w:rsid w:val="002879D3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40069" w:themeColor="accen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8F56E4"/>
    <w:pPr>
      <w:numPr>
        <w:numId w:val="6"/>
      </w:numPr>
      <w:tabs>
        <w:tab w:val="clear" w:pos="284"/>
      </w:tabs>
      <w:spacing w:afterLines="0" w:after="140"/>
      <w:contextualSpacing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Normal"/>
    <w:uiPriority w:val="7"/>
    <w:qFormat/>
    <w:rsid w:val="00D32D73"/>
    <w:pPr>
      <w:spacing w:before="560"/>
    </w:pPr>
    <w:rPr>
      <w:b/>
      <w:spacing w:val="-2"/>
    </w:rPr>
  </w:style>
  <w:style w:type="paragraph" w:customStyle="1" w:styleId="Tabletext">
    <w:name w:val="Table text"/>
    <w:basedOn w:val="Normal"/>
    <w:uiPriority w:val="9"/>
    <w:qFormat/>
    <w:rsid w:val="008929F6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FB4D54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rsid w:val="008F56E4"/>
    <w:pPr>
      <w:numPr>
        <w:numId w:val="24"/>
      </w:numPr>
      <w:tabs>
        <w:tab w:val="clear" w:pos="284"/>
      </w:tabs>
      <w:spacing w:after="140"/>
      <w:ind w:left="568" w:hanging="284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5A4E81"/>
    <w:rPr>
      <w:b/>
      <w:color w:val="140069" w:themeColor="accent2"/>
      <w:spacing w:val="-2"/>
      <w:sz w:val="20"/>
    </w:rPr>
  </w:style>
  <w:style w:type="table" w:customStyle="1" w:styleId="Heavycontenttables">
    <w:name w:val="Heavy content tables"/>
    <w:basedOn w:val="TableNormal"/>
    <w:uiPriority w:val="99"/>
    <w:rsid w:val="00223F13"/>
    <w:tblPr>
      <w:tblBorders>
        <w:bottom w:val="single" w:sz="2" w:space="0" w:color="575757" w:themeColor="text2"/>
        <w:insideH w:val="single" w:sz="2" w:space="0" w:color="575757" w:themeColor="text2"/>
      </w:tblBorders>
      <w:tblCellMar>
        <w:top w:w="57" w:type="dxa"/>
        <w:left w:w="85" w:type="dxa"/>
        <w:bottom w:w="57" w:type="dxa"/>
        <w:right w:w="85" w:type="dxa"/>
      </w:tblCellMar>
    </w:tblPr>
  </w:style>
  <w:style w:type="paragraph" w:customStyle="1" w:styleId="Introtext">
    <w:name w:val="Intro text"/>
    <w:basedOn w:val="Normal"/>
    <w:uiPriority w:val="5"/>
    <w:qFormat/>
    <w:rsid w:val="008F74C2"/>
    <w:pPr>
      <w:spacing w:line="240" w:lineRule="auto"/>
    </w:pPr>
    <w:rPr>
      <w:color w:val="140069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6"/>
    <w:rsid w:val="002879D3"/>
    <w:rPr>
      <w:rFonts w:asciiTheme="majorHAnsi" w:eastAsiaTheme="majorEastAsia" w:hAnsiTheme="majorHAnsi" w:cstheme="majorBidi"/>
      <w:color w:val="140069" w:themeColor="accent2"/>
      <w:sz w:val="22"/>
      <w:szCs w:val="24"/>
    </w:rPr>
  </w:style>
  <w:style w:type="paragraph" w:styleId="TOC1">
    <w:name w:val="toc 1"/>
    <w:basedOn w:val="Normal"/>
    <w:next w:val="Normal"/>
    <w:uiPriority w:val="39"/>
    <w:unhideWhenUsed/>
    <w:rsid w:val="003B3A04"/>
    <w:pPr>
      <w:pBdr>
        <w:between w:val="single" w:sz="2" w:space="1" w:color="auto"/>
      </w:pBdr>
      <w:tabs>
        <w:tab w:val="clear" w:pos="284"/>
        <w:tab w:val="right" w:pos="8108"/>
      </w:tabs>
      <w:spacing w:before="280" w:after="140"/>
      <w:ind w:right="1673"/>
    </w:pPr>
    <w:rPr>
      <w:b/>
      <w:noProof/>
      <w:color w:val="140069" w:themeColor="accent2"/>
      <w:spacing w:val="-2"/>
    </w:rPr>
  </w:style>
  <w:style w:type="character" w:styleId="Hyperlink">
    <w:name w:val="Hyperlink"/>
    <w:basedOn w:val="DefaultParagraphFont"/>
    <w:uiPriority w:val="99"/>
    <w:unhideWhenUsed/>
    <w:rsid w:val="004E4FAF"/>
    <w:rPr>
      <w:color w:val="0563C1" w:themeColor="hyperlink"/>
      <w:u w:val="single"/>
    </w:rPr>
  </w:style>
  <w:style w:type="paragraph" w:styleId="TOCHeading">
    <w:name w:val="TOC Heading"/>
    <w:next w:val="Normal"/>
    <w:uiPriority w:val="39"/>
    <w:unhideWhenUsed/>
    <w:qFormat/>
    <w:rsid w:val="00417E6F"/>
    <w:rPr>
      <w:rFonts w:asciiTheme="majorHAnsi" w:eastAsiaTheme="majorEastAsia" w:hAnsiTheme="majorHAnsi" w:cstheme="majorBidi"/>
      <w:b/>
      <w:color w:val="0043FD" w:themeColor="accent1"/>
      <w:spacing w:val="-3"/>
      <w:sz w:val="40"/>
      <w:szCs w:val="32"/>
    </w:rPr>
  </w:style>
  <w:style w:type="table" w:customStyle="1" w:styleId="Quotes">
    <w:name w:val="Quotes"/>
    <w:basedOn w:val="TableNormal"/>
    <w:uiPriority w:val="99"/>
    <w:rsid w:val="00E018C6"/>
    <w:rPr>
      <w:sz w:val="24"/>
    </w:rPr>
    <w:tblPr>
      <w:tblCellMar>
        <w:left w:w="0" w:type="dxa"/>
        <w:bottom w:w="57" w:type="dxa"/>
        <w:right w:w="0" w:type="dxa"/>
      </w:tblCellMar>
    </w:tblPr>
  </w:style>
  <w:style w:type="paragraph" w:styleId="Quote">
    <w:name w:val="Quote"/>
    <w:basedOn w:val="Normal"/>
    <w:link w:val="QuoteChar"/>
    <w:uiPriority w:val="5"/>
    <w:rsid w:val="005D3813"/>
    <w:pPr>
      <w:spacing w:after="0"/>
    </w:pPr>
    <w:rPr>
      <w:rFonts w:asciiTheme="majorHAnsi" w:hAnsiTheme="majorHAnsi"/>
      <w:b/>
      <w:iCs/>
      <w:color w:val="140069" w:themeColor="accent2"/>
      <w:spacing w:val="-2"/>
      <w:sz w:val="24"/>
    </w:rPr>
  </w:style>
  <w:style w:type="paragraph" w:styleId="Date">
    <w:name w:val="Date"/>
    <w:basedOn w:val="Normal"/>
    <w:next w:val="Normal"/>
    <w:link w:val="DateChar"/>
    <w:uiPriority w:val="2"/>
    <w:qFormat/>
    <w:rsid w:val="003F38F0"/>
    <w:pPr>
      <w:spacing w:after="0"/>
    </w:pPr>
    <w:rPr>
      <w:color w:val="140069" w:themeColor="accent2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3F38F0"/>
    <w:rPr>
      <w:color w:val="140069" w:themeColor="accent2"/>
      <w:sz w:val="32"/>
    </w:rPr>
  </w:style>
  <w:style w:type="paragraph" w:styleId="Title">
    <w:name w:val="Title"/>
    <w:basedOn w:val="Normal"/>
    <w:next w:val="Normal"/>
    <w:link w:val="TitleChar"/>
    <w:rsid w:val="003F38F0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43FD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38F0"/>
    <w:rPr>
      <w:rFonts w:asciiTheme="majorHAnsi" w:eastAsiaTheme="majorEastAsia" w:hAnsiTheme="majorHAnsi" w:cstheme="majorBidi"/>
      <w:b/>
      <w:color w:val="0043FD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"/>
    <w:rsid w:val="0046382A"/>
    <w:pPr>
      <w:numPr>
        <w:ilvl w:val="1"/>
      </w:numPr>
      <w:spacing w:after="160"/>
    </w:pPr>
    <w:rPr>
      <w:rFonts w:eastAsiaTheme="minorEastAsia" w:cstheme="minorBidi"/>
      <w:color w:val="140069" w:themeColor="accent2"/>
      <w:spacing w:val="-10"/>
      <w:sz w:val="56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46382A"/>
    <w:rPr>
      <w:rFonts w:eastAsiaTheme="minorEastAsia" w:cstheme="minorBidi"/>
      <w:color w:val="140069" w:themeColor="accent2"/>
      <w:spacing w:val="-10"/>
      <w:sz w:val="56"/>
      <w:szCs w:val="22"/>
    </w:rPr>
  </w:style>
  <w:style w:type="paragraph" w:customStyle="1" w:styleId="Titlewhite">
    <w:name w:val="Title (white)"/>
    <w:basedOn w:val="Title"/>
    <w:link w:val="TitlewhiteChar"/>
    <w:qFormat/>
    <w:rsid w:val="0062239F"/>
    <w:rPr>
      <w:color w:val="FFFFFF" w:themeColor="background1"/>
    </w:rPr>
  </w:style>
  <w:style w:type="character" w:customStyle="1" w:styleId="TitlewhiteChar">
    <w:name w:val="Title (white) Char"/>
    <w:basedOn w:val="TitleChar"/>
    <w:link w:val="Titlewhite"/>
    <w:rsid w:val="0062239F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customStyle="1" w:styleId="Subtitlewhite">
    <w:name w:val="Subtitle (white)"/>
    <w:basedOn w:val="Subtitle"/>
    <w:link w:val="SubtitlewhiteChar"/>
    <w:uiPriority w:val="1"/>
    <w:qFormat/>
    <w:rsid w:val="0062239F"/>
    <w:rPr>
      <w:color w:val="FFFFFF" w:themeColor="background1"/>
    </w:rPr>
  </w:style>
  <w:style w:type="character" w:customStyle="1" w:styleId="SubtitlewhiteChar">
    <w:name w:val="Subtitle (white) Char"/>
    <w:basedOn w:val="TitleChar"/>
    <w:link w:val="Subtitlewhite"/>
    <w:uiPriority w:val="1"/>
    <w:rsid w:val="0025717C"/>
    <w:rPr>
      <w:rFonts w:asciiTheme="majorHAnsi" w:eastAsiaTheme="minorEastAsia" w:hAnsiTheme="majorHAnsi" w:cstheme="minorBidi"/>
      <w:b w:val="0"/>
      <w:color w:val="FFFFFF" w:themeColor="background1"/>
      <w:spacing w:val="-10"/>
      <w:kern w:val="28"/>
      <w:sz w:val="56"/>
      <w:szCs w:val="22"/>
    </w:rPr>
  </w:style>
  <w:style w:type="paragraph" w:customStyle="1" w:styleId="Datewhite">
    <w:name w:val="Date (white)"/>
    <w:basedOn w:val="Date"/>
    <w:link w:val="DatewhiteChar"/>
    <w:uiPriority w:val="2"/>
    <w:qFormat/>
    <w:rsid w:val="0062239F"/>
    <w:rPr>
      <w:color w:val="FFFFFF" w:themeColor="background1"/>
    </w:rPr>
  </w:style>
  <w:style w:type="character" w:customStyle="1" w:styleId="DatewhiteChar">
    <w:name w:val="Date (white) Char"/>
    <w:basedOn w:val="TitleChar"/>
    <w:link w:val="Datewhite"/>
    <w:uiPriority w:val="2"/>
    <w:rsid w:val="0025717C"/>
    <w:rPr>
      <w:rFonts w:asciiTheme="majorHAnsi" w:eastAsiaTheme="majorEastAsia" w:hAnsiTheme="majorHAnsi" w:cstheme="majorBidi"/>
      <w:b w:val="0"/>
      <w:color w:val="FFFFFF" w:themeColor="background1"/>
      <w:spacing w:val="-10"/>
      <w:kern w:val="28"/>
      <w:sz w:val="32"/>
      <w:szCs w:val="56"/>
    </w:rPr>
  </w:style>
  <w:style w:type="character" w:customStyle="1" w:styleId="QuoteChar">
    <w:name w:val="Quote Char"/>
    <w:basedOn w:val="DefaultParagraphFont"/>
    <w:link w:val="Quote"/>
    <w:uiPriority w:val="5"/>
    <w:rsid w:val="005D3813"/>
    <w:rPr>
      <w:rFonts w:asciiTheme="majorHAnsi" w:hAnsiTheme="majorHAnsi"/>
      <w:b/>
      <w:iCs/>
      <w:color w:val="140069" w:themeColor="accent2"/>
      <w:spacing w:val="-2"/>
      <w:sz w:val="24"/>
    </w:rPr>
  </w:style>
  <w:style w:type="paragraph" w:styleId="TOC2">
    <w:name w:val="toc 2"/>
    <w:basedOn w:val="Normal"/>
    <w:next w:val="Normal"/>
    <w:uiPriority w:val="39"/>
    <w:semiHidden/>
    <w:unhideWhenUsed/>
    <w:rsid w:val="0037752A"/>
    <w:pPr>
      <w:tabs>
        <w:tab w:val="clear" w:pos="284"/>
        <w:tab w:val="right" w:pos="8108"/>
      </w:tabs>
      <w:spacing w:after="100"/>
      <w:ind w:right="1673"/>
    </w:pPr>
  </w:style>
  <w:style w:type="paragraph" w:styleId="TOC3">
    <w:name w:val="toc 3"/>
    <w:basedOn w:val="Normal"/>
    <w:next w:val="Normal"/>
    <w:uiPriority w:val="39"/>
    <w:semiHidden/>
    <w:unhideWhenUsed/>
    <w:rsid w:val="0037752A"/>
    <w:pPr>
      <w:tabs>
        <w:tab w:val="clear" w:pos="284"/>
        <w:tab w:val="right" w:pos="8108"/>
      </w:tabs>
      <w:spacing w:after="100"/>
      <w:ind w:left="567" w:right="1673"/>
    </w:pPr>
  </w:style>
  <w:style w:type="paragraph" w:styleId="TOC5">
    <w:name w:val="toc 5"/>
    <w:basedOn w:val="Normal"/>
    <w:next w:val="Normal"/>
    <w:uiPriority w:val="39"/>
    <w:semiHidden/>
    <w:unhideWhenUsed/>
    <w:rsid w:val="0037752A"/>
    <w:pPr>
      <w:tabs>
        <w:tab w:val="clear" w:pos="284"/>
        <w:tab w:val="right" w:pos="8108"/>
      </w:tabs>
      <w:spacing w:after="100"/>
      <w:ind w:left="880"/>
    </w:pPr>
  </w:style>
  <w:style w:type="paragraph" w:styleId="TOC4">
    <w:name w:val="toc 4"/>
    <w:basedOn w:val="Normal"/>
    <w:next w:val="Normal"/>
    <w:uiPriority w:val="39"/>
    <w:semiHidden/>
    <w:unhideWhenUsed/>
    <w:rsid w:val="0037752A"/>
    <w:pPr>
      <w:tabs>
        <w:tab w:val="clear" w:pos="284"/>
        <w:tab w:val="right" w:pos="8108"/>
      </w:tabs>
      <w:spacing w:after="100"/>
      <w:ind w:left="660"/>
    </w:pPr>
  </w:style>
  <w:style w:type="paragraph" w:styleId="TOC6">
    <w:name w:val="toc 6"/>
    <w:basedOn w:val="Normal"/>
    <w:next w:val="Normal"/>
    <w:uiPriority w:val="39"/>
    <w:semiHidden/>
    <w:unhideWhenUsed/>
    <w:rsid w:val="0037752A"/>
    <w:pPr>
      <w:tabs>
        <w:tab w:val="clear" w:pos="284"/>
        <w:tab w:val="right" w:pos="8108"/>
      </w:tabs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37752A"/>
    <w:pPr>
      <w:tabs>
        <w:tab w:val="clear" w:pos="284"/>
        <w:tab w:val="right" w:pos="8108"/>
      </w:tabs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37752A"/>
    <w:pPr>
      <w:tabs>
        <w:tab w:val="clear" w:pos="284"/>
        <w:tab w:val="right" w:pos="8108"/>
      </w:tabs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37752A"/>
    <w:pPr>
      <w:tabs>
        <w:tab w:val="clear" w:pos="284"/>
        <w:tab w:val="right" w:pos="8108"/>
      </w:tabs>
      <w:spacing w:after="100"/>
      <w:ind w:left="1760"/>
    </w:pPr>
  </w:style>
  <w:style w:type="paragraph" w:customStyle="1" w:styleId="CIPSHeadingStyle">
    <w:name w:val="CIPS Heading Style"/>
    <w:basedOn w:val="Normal"/>
    <w:rsid w:val="0016243E"/>
    <w:pPr>
      <w:tabs>
        <w:tab w:val="clear" w:pos="284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/>
      <w:b/>
      <w:color w:val="1F497D"/>
      <w:sz w:val="40"/>
      <w:szCs w:val="40"/>
      <w:lang w:eastAsia="en-US"/>
    </w:rPr>
  </w:style>
  <w:style w:type="paragraph" w:customStyle="1" w:styleId="xmsonormal">
    <w:name w:val="x_msonormal"/>
    <w:basedOn w:val="Normal"/>
    <w:rsid w:val="0016243E"/>
    <w:pPr>
      <w:tabs>
        <w:tab w:val="clear" w:pos="284"/>
      </w:tabs>
      <w:spacing w:after="0" w:line="240" w:lineRule="auto"/>
    </w:pPr>
    <w:rPr>
      <w:rFonts w:ascii="Aptos" w:eastAsiaTheme="minorHAnsi" w:hAnsi="Aptos" w:cs="Aptos"/>
      <w:color w:val="auto"/>
      <w:szCs w:val="22"/>
    </w:rPr>
  </w:style>
  <w:style w:type="paragraph" w:customStyle="1" w:styleId="xmsolistparagraph">
    <w:name w:val="x_msolistparagraph"/>
    <w:basedOn w:val="Normal"/>
    <w:rsid w:val="0016243E"/>
    <w:pPr>
      <w:tabs>
        <w:tab w:val="clear" w:pos="284"/>
      </w:tabs>
      <w:spacing w:after="0" w:line="240" w:lineRule="auto"/>
      <w:ind w:left="720"/>
    </w:pPr>
    <w:rPr>
      <w:rFonts w:ascii="Aptos" w:eastAsiaTheme="minorHAnsi" w:hAnsi="Aptos" w:cs="Aptos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20" ma:contentTypeDescription="Create a new document." ma:contentTypeScope="" ma:versionID="2979da39f7dcdd82fc51cb5a1e5a64e2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859662b41d1aefca3f113c55b4049078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F9A46-918A-4C97-864E-B2AC2F14E6B6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0BD79CA5-E54B-49E0-98E7-8D407AA8D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60EC9-BD59-41B1-9403-E6CD4BB393EE}"/>
</file>

<file path=docMetadata/LabelInfo.xml><?xml version="1.0" encoding="utf-8"?>
<clbl:labelList xmlns:clbl="http://schemas.microsoft.com/office/2020/mipLabelMetadata">
  <clbl:label id="{5d1e4fda-0538-439c-9c80-1b23f22ba746}" enabled="0" method="" siteId="{5d1e4fda-0538-439c-9c80-1b23f22ba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863</Words>
  <Characters>5019</Characters>
  <Application>Microsoft Office Word</Application>
  <DocSecurity>0</DocSecurity>
  <Lines>141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 Coad</dc:creator>
  <cp:lastModifiedBy>Gill Coad</cp:lastModifiedBy>
  <cp:revision>11</cp:revision>
  <cp:lastPrinted>2021-03-31T09:50:00Z</cp:lastPrinted>
  <dcterms:created xsi:type="dcterms:W3CDTF">2026-03-03T12:07:00Z</dcterms:created>
  <dcterms:modified xsi:type="dcterms:W3CDTF">2026-04-01T07:44:00Z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