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9F" w:rsidRDefault="00A31FFC" w:rsidP="008C209F">
      <w:pPr>
        <w:pStyle w:val="Heading1"/>
      </w:pPr>
      <w:r>
        <w:t>What will inaction cost your business?</w:t>
      </w:r>
      <w:bookmarkStart w:id="0" w:name="_GoBack"/>
      <w:bookmarkEnd w:id="0"/>
    </w:p>
    <w:p w:rsidR="008C209F" w:rsidRDefault="008C209F" w:rsidP="008C209F">
      <w:pPr>
        <w:pStyle w:val="NoSpacing"/>
        <w:rPr>
          <w:rFonts w:ascii="Times New Roman" w:hAnsi="Times New Roman" w:cs="Times New Roman"/>
        </w:rPr>
      </w:pPr>
    </w:p>
    <w:p w:rsidR="008C209F" w:rsidRDefault="00A31FFC" w:rsidP="008C209F">
      <w:pPr>
        <w:pStyle w:val="Heading2"/>
      </w:pPr>
      <w:r>
        <w:t>24</w:t>
      </w:r>
      <w:r w:rsidRPr="00A31FFC">
        <w:rPr>
          <w:vertAlign w:val="superscript"/>
        </w:rPr>
        <w:t>th</w:t>
      </w:r>
      <w:r>
        <w:t xml:space="preserve"> of January 2018</w:t>
      </w:r>
    </w:p>
    <w:p w:rsidR="008C209F" w:rsidRDefault="008C209F" w:rsidP="008C209F">
      <w:pPr>
        <w:pStyle w:val="NoSpacing"/>
        <w:rPr>
          <w:rFonts w:ascii="Times New Roman" w:hAnsi="Times New Roman" w:cs="Times New Roman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Latest research has revealed that UK organisations could pay an extra £7.42 billion in energy costs over a three-year period if they don’t take action to reduce their non-commodity costs.</w:t>
      </w: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In fact, the majority of businesses in the UK can expect to see their energy costs rise by 25% by 2020. It’s difficult to predict whether wholesale energy costs will rise or fall in coming years, but we can be certain that non-commodity costs will rise significantly. This will lead to a considerable increase in energy bills for businesses that don’t take action.</w:t>
      </w: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I am encouraging all businesses to start the New Year by implementing an energy management strategy to help mitigate future cost rises.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rPr>
          <w:rFonts w:cs="Times New Roman"/>
          <w:b/>
          <w:sz w:val="24"/>
          <w:szCs w:val="24"/>
        </w:rPr>
      </w:pPr>
      <w:r w:rsidRPr="00A31FFC">
        <w:rPr>
          <w:rFonts w:cs="Times New Roman"/>
          <w:b/>
          <w:sz w:val="24"/>
          <w:szCs w:val="24"/>
        </w:rPr>
        <w:t>The cost of inaction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In creating a Cost of Inaction report, I analysed my customer data to create an example of a typical large retail park, a small retail store, manufacturing site and inner-city university building. To determine the best outcome for businesses, I looked at the impact of taking no action at all and compared it with implementing a range of measures to manage energy consumption.</w:t>
      </w: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If they chose not to make any changes to their energy strategy, the estimated 3-year cost increase for each business example was severe – from a substantial 21 percent increase for a small retail store to a staggering 51 percent rise for a manufacturing site. Businesses that want to take control of rising energy costs must take action now.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rPr>
          <w:rFonts w:cs="Times New Roman"/>
          <w:b/>
          <w:sz w:val="24"/>
          <w:szCs w:val="24"/>
        </w:rPr>
      </w:pPr>
      <w:r w:rsidRPr="00A31FFC">
        <w:rPr>
          <w:rFonts w:cs="Times New Roman"/>
          <w:b/>
          <w:sz w:val="24"/>
          <w:szCs w:val="24"/>
        </w:rPr>
        <w:t>Why are non-commodity costs increasing?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Most of our non-commodity costs, from the Renewable Obligation (RO) levy to the Contracts for Difference (</w:t>
      </w:r>
      <w:proofErr w:type="spellStart"/>
      <w:r w:rsidRPr="00A31FFC">
        <w:rPr>
          <w:rFonts w:cs="Times New Roman"/>
          <w:sz w:val="24"/>
          <w:szCs w:val="24"/>
        </w:rPr>
        <w:t>CfD</w:t>
      </w:r>
      <w:proofErr w:type="spellEnd"/>
      <w:r w:rsidRPr="00A31FFC">
        <w:rPr>
          <w:rFonts w:cs="Times New Roman"/>
          <w:sz w:val="24"/>
          <w:szCs w:val="24"/>
        </w:rPr>
        <w:t>) levy, have been created to subsidise our growing reliance on renewables, and ensure security of supply. While the increase in renewable generation is a positive and necessary step towards our low carbon future, it will make balancing the grid more challenging, and so businesses are likely to see their non-commodity costs rise.</w:t>
      </w: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 xml:space="preserve">Last year, for example, we saw the introduction of the Capacity Market Levy. The Capacity Market was predicted to cost around £380 million in 2017, and this is expected to rise to almost £1 billion in 2018 and 2019. This means that the CM levy for half-hourly consumption on weekdays between 4-7pm will increase from £40/MWh to £100/MWh in 2018/19. We are also likely to see the </w:t>
      </w:r>
      <w:proofErr w:type="spellStart"/>
      <w:r w:rsidRPr="00A31FFC">
        <w:rPr>
          <w:rFonts w:cs="Times New Roman"/>
          <w:sz w:val="24"/>
          <w:szCs w:val="24"/>
        </w:rPr>
        <w:t>CfD</w:t>
      </w:r>
      <w:proofErr w:type="spellEnd"/>
      <w:r w:rsidRPr="00A31FFC">
        <w:rPr>
          <w:rFonts w:cs="Times New Roman"/>
          <w:sz w:val="24"/>
          <w:szCs w:val="24"/>
        </w:rPr>
        <w:t xml:space="preserve"> </w:t>
      </w:r>
      <w:r w:rsidRPr="00A31FFC">
        <w:rPr>
          <w:rFonts w:cs="Times New Roman"/>
          <w:sz w:val="24"/>
          <w:szCs w:val="24"/>
        </w:rPr>
        <w:lastRenderedPageBreak/>
        <w:t>Demand levy, which is designed to support large renewable projects, rise from £2.94/MWh in 2017/18 to £8.41/MWh in 2019/20.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rPr>
          <w:rFonts w:cs="Times New Roman"/>
          <w:b/>
          <w:sz w:val="24"/>
          <w:szCs w:val="24"/>
        </w:rPr>
      </w:pPr>
      <w:r w:rsidRPr="00A31FFC">
        <w:rPr>
          <w:rFonts w:cs="Times New Roman"/>
          <w:b/>
          <w:sz w:val="24"/>
          <w:szCs w:val="24"/>
        </w:rPr>
        <w:t>How can you take control of your energy bills?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I have looked at several ways that businesses could potentially keep their costs down, including: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Maintaining your current energy strategy</w:t>
      </w:r>
    </w:p>
    <w:p w:rsidR="00A31FFC" w:rsidRPr="00A31FFC" w:rsidRDefault="00A31FFC" w:rsidP="00A31FFC">
      <w:pPr>
        <w:pStyle w:val="NoSpacing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Reducing their overall consumption by 10 percent</w:t>
      </w:r>
    </w:p>
    <w:p w:rsidR="00A31FFC" w:rsidRPr="00A31FFC" w:rsidRDefault="00A31FFC" w:rsidP="00A31FFC">
      <w:pPr>
        <w:pStyle w:val="NoSpacing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Shifting 20 percent consumption from Red bands and distributing across Amber bands</w:t>
      </w:r>
    </w:p>
    <w:p w:rsidR="00A31FFC" w:rsidRPr="00A31FFC" w:rsidRDefault="00A31FFC" w:rsidP="00A31FFC">
      <w:pPr>
        <w:pStyle w:val="NoSpacing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Shifting 50 percent of consumption from Red bands and distributing across Amber bands</w:t>
      </w:r>
    </w:p>
    <w:p w:rsidR="00A31FFC" w:rsidRPr="00A31FFC" w:rsidRDefault="00A31FFC" w:rsidP="00A31FFC">
      <w:pPr>
        <w:pStyle w:val="NoSpacing"/>
        <w:numPr>
          <w:ilvl w:val="0"/>
          <w:numId w:val="6"/>
        </w:numPr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Implementing an energy efficiency programme that aims for a five percent reduction year-on-year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 xml:space="preserve"> </w:t>
      </w:r>
    </w:p>
    <w:p w:rsidR="00A31FFC" w:rsidRPr="00A31FFC" w:rsidRDefault="00A31FFC" w:rsidP="00A31FFC">
      <w:pPr>
        <w:pStyle w:val="NoSpacing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The most effective ways of reducing energy costs were found to be shifting 50% of consumption from Red bands to Amber bands and implementing an energy efficiency programme. This kept energy cost rises as low as 2-4% for the small retail store!</w:t>
      </w: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</w:p>
    <w:p w:rsidR="00A31FFC" w:rsidRPr="00A31FFC" w:rsidRDefault="00A31FFC" w:rsidP="00A31FFC">
      <w:pPr>
        <w:pStyle w:val="NoSpacing"/>
        <w:jc w:val="both"/>
        <w:rPr>
          <w:rFonts w:cs="Times New Roman"/>
          <w:sz w:val="24"/>
          <w:szCs w:val="24"/>
        </w:rPr>
      </w:pPr>
      <w:r w:rsidRPr="00A31FFC">
        <w:rPr>
          <w:rFonts w:cs="Times New Roman"/>
          <w:sz w:val="24"/>
          <w:szCs w:val="24"/>
        </w:rPr>
        <w:t>In an ideal world, businesses would implement a combination of these actions in order to maximise their savings – but we know that for many organisations, it won’t be practical to shift 50% or even 20% of their consumption. That’s why I am recommending that businesses implement an energy efficiency plan, as this is something that organisations of all sizes can enact and benefit from.</w:t>
      </w:r>
    </w:p>
    <w:p w:rsidR="008A4FF5" w:rsidRPr="008A4FF5" w:rsidRDefault="008A4FF5" w:rsidP="008A4FF5">
      <w:pPr>
        <w:rPr>
          <w:rFonts w:asciiTheme="minorHAnsi" w:hAnsiTheme="minorHAnsi"/>
          <w:sz w:val="24"/>
          <w:szCs w:val="24"/>
        </w:rPr>
      </w:pPr>
    </w:p>
    <w:p w:rsidR="00707F69" w:rsidRPr="00C30710" w:rsidRDefault="00A31FFC" w:rsidP="00CB3327">
      <w:pPr>
        <w:spacing w:after="200"/>
        <w:jc w:val="left"/>
      </w:pPr>
    </w:p>
    <w:sectPr w:rsidR="00707F69" w:rsidRPr="00C30710" w:rsidSect="005231A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021" w:bottom="1418" w:left="1021" w:header="567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EA" w:rsidRDefault="00E966EA" w:rsidP="00CF7519">
      <w:r>
        <w:separator/>
      </w:r>
    </w:p>
    <w:p w:rsidR="00E966EA" w:rsidRDefault="00E966EA"/>
  </w:endnote>
  <w:endnote w:type="continuationSeparator" w:id="0">
    <w:p w:rsidR="00E966EA" w:rsidRDefault="00E966EA" w:rsidP="00CF7519">
      <w:r>
        <w:continuationSeparator/>
      </w:r>
    </w:p>
    <w:p w:rsidR="00E966EA" w:rsidRDefault="00E96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C72" w:rsidRPr="00552C96" w:rsidRDefault="00CB3327" w:rsidP="005231AF">
    <w:pPr>
      <w:pStyle w:val="BodyText"/>
      <w:rPr>
        <w:spacing w:val="-4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76672" behindDoc="1" locked="0" layoutInCell="1" allowOverlap="1">
              <wp:simplePos x="0" y="0"/>
              <wp:positionH relativeFrom="margin">
                <wp:posOffset>-1270</wp:posOffset>
              </wp:positionH>
              <wp:positionV relativeFrom="paragraph">
                <wp:posOffset>-114936</wp:posOffset>
              </wp:positionV>
              <wp:extent cx="6264275" cy="0"/>
              <wp:effectExtent l="0" t="0" r="22225" b="19050"/>
              <wp:wrapNone/>
              <wp:docPr id="1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2642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1pt,-9.05pt" to="493.1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" strokecolor="#0cf [3214]" strokeweight="1.25pt">
              <o:lock v:ext="edit" shapetype="f"/>
              <w10:wrap anchorx="margin"/>
            </v:line>
          </w:pict>
        </mc:Fallback>
      </mc:AlternateContent>
    </w:r>
    <w:r w:rsidR="002C2C6C">
      <w:rPr>
        <w:spacing w:val="-4"/>
      </w:rP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A31FFC" w:rsidRPr="00A31FFC">
      <w:rPr>
        <w:noProof/>
        <w:spacing w:val="-4"/>
      </w:rPr>
      <w:t>1</w:t>
    </w:r>
    <w:r>
      <w:rPr>
        <w:noProof/>
        <w:spacing w:val="-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C72" w:rsidRPr="00735982" w:rsidRDefault="002C2C6C" w:rsidP="0021166F">
    <w:pPr>
      <w:jc w:val="right"/>
      <w:rPr>
        <w:b/>
        <w:color w:val="003366" w:themeColor="text2"/>
        <w:spacing w:val="-4"/>
        <w:sz w:val="23"/>
        <w:szCs w:val="23"/>
      </w:rPr>
    </w:pPr>
    <w:r w:rsidRPr="00301940">
      <w:rPr>
        <w:b/>
        <w:color w:val="003366" w:themeColor="text2"/>
        <w:spacing w:val="-4"/>
        <w:sz w:val="23"/>
        <w:szCs w:val="23"/>
      </w:rPr>
      <w:t>Leading global excellence in procurement and supply</w:t>
    </w:r>
    <w:r w:rsidR="00CB3327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72576" behindDoc="1" locked="1" layoutInCell="1" allowOverlap="1">
              <wp:simplePos x="0" y="0"/>
              <wp:positionH relativeFrom="column">
                <wp:posOffset>-1270</wp:posOffset>
              </wp:positionH>
              <wp:positionV relativeFrom="page">
                <wp:posOffset>10081259</wp:posOffset>
              </wp:positionV>
              <wp:extent cx="6264275" cy="0"/>
              <wp:effectExtent l="0" t="0" r="22225" b="1905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2642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.1pt,793.8pt" to="493.15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" strokecolor="#0cf [3214]" strokeweight="1.25pt">
              <o:lock v:ext="edit" shapetype="f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EA" w:rsidRDefault="00E966EA" w:rsidP="00CF7519">
      <w:r>
        <w:separator/>
      </w:r>
    </w:p>
    <w:p w:rsidR="00E966EA" w:rsidRDefault="00E966EA"/>
  </w:footnote>
  <w:footnote w:type="continuationSeparator" w:id="0">
    <w:p w:rsidR="00E966EA" w:rsidRDefault="00E966EA" w:rsidP="00CF7519">
      <w:r>
        <w:continuationSeparator/>
      </w:r>
    </w:p>
    <w:p w:rsidR="00E966EA" w:rsidRDefault="00E966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C72" w:rsidRDefault="00CB3327"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8720" behindDoc="1" locked="1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1080134</wp:posOffset>
              </wp:positionV>
              <wp:extent cx="6264275" cy="0"/>
              <wp:effectExtent l="0" t="0" r="2222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CCF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-2516377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51.05pt,85.05pt" to="544.3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" strokecolor="#0cf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2C2C6C">
      <w:rPr>
        <w:noProof/>
        <w:lang w:eastAsia="en-GB"/>
      </w:rPr>
      <w:drawing>
        <wp:anchor distT="0" distB="0" distL="114300" distR="114300" simplePos="0" relativeHeight="251668480" behindDoc="1" locked="1" layoutInCell="1" allowOverlap="1">
          <wp:simplePos x="647700" y="355600"/>
          <wp:positionH relativeFrom="margin">
            <wp:align>right</wp:align>
          </wp:positionH>
          <wp:positionV relativeFrom="page">
            <wp:posOffset>360045</wp:posOffset>
          </wp:positionV>
          <wp:extent cx="1080000" cy="406800"/>
          <wp:effectExtent l="0" t="0" r="635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S2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C72" w:rsidRDefault="002C2C6C" w:rsidP="001522C4">
    <w:pPr>
      <w:spacing w:after="2280"/>
    </w:pPr>
    <w:r>
      <w:rPr>
        <w:noProof/>
        <w:lang w:eastAsia="en-GB"/>
      </w:rPr>
      <w:drawing>
        <wp:anchor distT="0" distB="0" distL="114300" distR="114300" simplePos="0" relativeHeight="251679744" behindDoc="1" locked="1" layoutInCell="1" allowOverlap="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710180" cy="1730326"/>
          <wp:effectExtent l="25400" t="0" r="7620" b="0"/>
          <wp:wrapNone/>
          <wp:docPr id="1" name="Picture 1" descr="Server:CIPS:CIPS HR scans:4. CIPS Stationery:NEW_Generic_Word_Tplate:CIPS_Generic_Wor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er:CIPS:CIPS HR scans:4. CIPS Stationery:NEW_Generic_Word_Tplate:CIPS_Generic_Word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1730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3327"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9264" behindDoc="1" locked="1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1800224</wp:posOffset>
              </wp:positionV>
              <wp:extent cx="6264275" cy="0"/>
              <wp:effectExtent l="0" t="0" r="22225" b="1905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2642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51.05pt,141.75pt" to="544.3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" strokecolor="#0cf [3214]" strokeweight="1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357"/>
    <w:multiLevelType w:val="hybridMultilevel"/>
    <w:tmpl w:val="621EA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A5432"/>
    <w:multiLevelType w:val="hybridMultilevel"/>
    <w:tmpl w:val="89EA4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987132"/>
    <w:multiLevelType w:val="hybridMultilevel"/>
    <w:tmpl w:val="C92E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E433E"/>
    <w:multiLevelType w:val="hybridMultilevel"/>
    <w:tmpl w:val="B4A6E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6B04D9"/>
    <w:multiLevelType w:val="hybridMultilevel"/>
    <w:tmpl w:val="3786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60B5C"/>
    <w:multiLevelType w:val="hybridMultilevel"/>
    <w:tmpl w:val="DCD0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F5"/>
    <w:rsid w:val="001C6E34"/>
    <w:rsid w:val="002C2C6C"/>
    <w:rsid w:val="003E62AE"/>
    <w:rsid w:val="008A4FF5"/>
    <w:rsid w:val="008C209F"/>
    <w:rsid w:val="00A31FFC"/>
    <w:rsid w:val="00CB3327"/>
    <w:rsid w:val="00CC4906"/>
    <w:rsid w:val="00E966EA"/>
    <w:rsid w:val="00F0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Block Text" w:locked="1"/>
    <w:lsdException w:name="Strong" w:semiHidden="0" w:uiPriority="22" w:unhideWhenUsed="0"/>
    <w:lsdException w:name="Emphasis" w:semiHidden="0" w:uiPriority="20" w:unhideWhenUsed="0"/>
    <w:lsdException w:name="Outline List 3" w:locked="1"/>
    <w:lsdException w:name="Table 3D effects 1" w:locked="1"/>
    <w:lsdException w:name="Table 3D effects 2" w:locked="1"/>
    <w:lsdException w:name="Table 3D effects 3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1" w:uiPriority="37"/>
    <w:lsdException w:name="TOC Heading" w:uiPriority="39" w:qFormat="1"/>
  </w:latentStyles>
  <w:style w:type="paragraph" w:default="1" w:styleId="Normal">
    <w:name w:val="Normal"/>
    <w:rsid w:val="00373AE0"/>
    <w:pPr>
      <w:spacing w:after="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710"/>
    <w:pPr>
      <w:keepNext/>
      <w:keepLines/>
      <w:spacing w:before="80" w:after="80"/>
      <w:outlineLvl w:val="0"/>
    </w:pPr>
    <w:rPr>
      <w:rFonts w:asciiTheme="minorHAnsi" w:eastAsiaTheme="majorEastAsia" w:hAnsiTheme="minorHAnsi" w:cstheme="minorHAnsi"/>
      <w:b/>
      <w:bCs/>
      <w:color w:val="003366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30710"/>
    <w:pPr>
      <w:outlineLvl w:val="1"/>
    </w:pPr>
    <w:rPr>
      <w:rFonts w:ascii="Calibri" w:hAnsi="Calibri" w:cstheme="majorBidi"/>
      <w:bCs w:val="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8915E0"/>
    <w:pPr>
      <w:ind w:left="1440"/>
      <w:outlineLvl w:val="2"/>
    </w:pPr>
    <w:rPr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43154D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431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A114B" w:themeColor="accent1" w:themeShade="7F"/>
    </w:rPr>
  </w:style>
  <w:style w:type="paragraph" w:styleId="Heading9">
    <w:name w:val="heading 9"/>
    <w:basedOn w:val="Normal"/>
    <w:link w:val="Heading9Char"/>
    <w:uiPriority w:val="9"/>
    <w:unhideWhenUsed/>
    <w:locked/>
    <w:rsid w:val="00602906"/>
    <w:pPr>
      <w:keepNext/>
      <w:keepLines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629"/>
    <w:pPr>
      <w:spacing w:after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0710"/>
    <w:rPr>
      <w:rFonts w:eastAsiaTheme="majorEastAsia" w:cstheme="majorBidi"/>
      <w:b/>
      <w:color w:val="003366" w:themeColor="text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64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0710"/>
    <w:rPr>
      <w:rFonts w:asciiTheme="minorHAnsi" w:eastAsiaTheme="majorEastAsia" w:hAnsiTheme="minorHAnsi" w:cstheme="minorHAnsi"/>
      <w:b/>
      <w:bCs/>
      <w:color w:val="003366" w:themeColor="text2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15E0"/>
    <w:rPr>
      <w:rFonts w:eastAsiaTheme="majorEastAsia" w:cstheme="majorBidi"/>
      <w:b/>
      <w:bCs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154D"/>
    <w:rPr>
      <w:rFonts w:eastAsiaTheme="majorEastAsia" w:cstheme="majorBidi"/>
      <w:b/>
      <w:bCs/>
      <w:iCs/>
      <w:sz w:val="22"/>
      <w:szCs w:val="22"/>
    </w:rPr>
  </w:style>
  <w:style w:type="paragraph" w:styleId="TOCHeading">
    <w:name w:val="TOC Heading"/>
    <w:basedOn w:val="Normal"/>
    <w:next w:val="Normal"/>
    <w:uiPriority w:val="39"/>
    <w:unhideWhenUsed/>
    <w:rsid w:val="00BC1F56"/>
    <w:pPr>
      <w:jc w:val="left"/>
    </w:pPr>
    <w:rPr>
      <w:rFonts w:cstheme="majorBidi"/>
      <w:b/>
      <w:sz w:val="4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E037D"/>
    <w:rPr>
      <w:color w:val="858585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3154D"/>
    <w:rPr>
      <w:rFonts w:asciiTheme="majorHAnsi" w:eastAsiaTheme="majorEastAsia" w:hAnsiTheme="majorHAnsi" w:cstheme="majorBidi"/>
      <w:color w:val="4A114B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02906"/>
    <w:rPr>
      <w:rFonts w:eastAsiaTheme="majorEastAsia" w:cstheme="majorBidi"/>
      <w:iCs/>
      <w:sz w:val="22"/>
    </w:rPr>
  </w:style>
  <w:style w:type="paragraph" w:customStyle="1" w:styleId="TOCPage">
    <w:name w:val="TOC Page"/>
    <w:basedOn w:val="TOCHeading"/>
    <w:rsid w:val="00731955"/>
    <w:pPr>
      <w:jc w:val="right"/>
    </w:pPr>
    <w:rPr>
      <w:sz w:val="28"/>
    </w:rPr>
  </w:style>
  <w:style w:type="paragraph" w:styleId="BodyText">
    <w:name w:val="Body Text"/>
    <w:basedOn w:val="Normal"/>
    <w:link w:val="BodyTextChar"/>
    <w:uiPriority w:val="99"/>
    <w:unhideWhenUsed/>
    <w:qFormat/>
    <w:rsid w:val="00373AE0"/>
  </w:style>
  <w:style w:type="character" w:customStyle="1" w:styleId="BodyTextChar">
    <w:name w:val="Body Text Char"/>
    <w:basedOn w:val="DefaultParagraphFont"/>
    <w:link w:val="BodyText"/>
    <w:uiPriority w:val="99"/>
    <w:rsid w:val="00373A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3AE0"/>
  </w:style>
  <w:style w:type="character" w:customStyle="1" w:styleId="FooterChar">
    <w:name w:val="Footer Char"/>
    <w:basedOn w:val="DefaultParagraphFont"/>
    <w:link w:val="Footer"/>
    <w:uiPriority w:val="99"/>
    <w:rsid w:val="00373AE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3AE0"/>
  </w:style>
  <w:style w:type="character" w:customStyle="1" w:styleId="HeaderChar">
    <w:name w:val="Header Char"/>
    <w:basedOn w:val="DefaultParagraphFont"/>
    <w:link w:val="Header"/>
    <w:uiPriority w:val="99"/>
    <w:rsid w:val="00373AE0"/>
    <w:rPr>
      <w:sz w:val="22"/>
      <w:szCs w:val="22"/>
    </w:rPr>
  </w:style>
  <w:style w:type="paragraph" w:styleId="NoSpacing">
    <w:name w:val="No Spacing"/>
    <w:uiPriority w:val="1"/>
    <w:qFormat/>
    <w:rsid w:val="00CB3327"/>
    <w:pPr>
      <w:spacing w:after="0"/>
    </w:pPr>
    <w:rPr>
      <w:rFonts w:asciiTheme="minorHAnsi" w:hAnsiTheme="minorHAns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332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Block Text" w:locked="1"/>
    <w:lsdException w:name="Strong" w:semiHidden="0" w:uiPriority="22" w:unhideWhenUsed="0"/>
    <w:lsdException w:name="Emphasis" w:semiHidden="0" w:uiPriority="20" w:unhideWhenUsed="0"/>
    <w:lsdException w:name="Outline List 3" w:locked="1"/>
    <w:lsdException w:name="Table 3D effects 1" w:locked="1"/>
    <w:lsdException w:name="Table 3D effects 2" w:locked="1"/>
    <w:lsdException w:name="Table 3D effects 3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1" w:uiPriority="37"/>
    <w:lsdException w:name="TOC Heading" w:uiPriority="39" w:qFormat="1"/>
  </w:latentStyles>
  <w:style w:type="paragraph" w:default="1" w:styleId="Normal">
    <w:name w:val="Normal"/>
    <w:rsid w:val="00373AE0"/>
    <w:pPr>
      <w:spacing w:after="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710"/>
    <w:pPr>
      <w:keepNext/>
      <w:keepLines/>
      <w:spacing w:before="80" w:after="80"/>
      <w:outlineLvl w:val="0"/>
    </w:pPr>
    <w:rPr>
      <w:rFonts w:asciiTheme="minorHAnsi" w:eastAsiaTheme="majorEastAsia" w:hAnsiTheme="minorHAnsi" w:cstheme="minorHAnsi"/>
      <w:b/>
      <w:bCs/>
      <w:color w:val="003366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30710"/>
    <w:pPr>
      <w:outlineLvl w:val="1"/>
    </w:pPr>
    <w:rPr>
      <w:rFonts w:ascii="Calibri" w:hAnsi="Calibri" w:cstheme="majorBidi"/>
      <w:bCs w:val="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8915E0"/>
    <w:pPr>
      <w:ind w:left="1440"/>
      <w:outlineLvl w:val="2"/>
    </w:pPr>
    <w:rPr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43154D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431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A114B" w:themeColor="accent1" w:themeShade="7F"/>
    </w:rPr>
  </w:style>
  <w:style w:type="paragraph" w:styleId="Heading9">
    <w:name w:val="heading 9"/>
    <w:basedOn w:val="Normal"/>
    <w:link w:val="Heading9Char"/>
    <w:uiPriority w:val="9"/>
    <w:unhideWhenUsed/>
    <w:locked/>
    <w:rsid w:val="00602906"/>
    <w:pPr>
      <w:keepNext/>
      <w:keepLines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629"/>
    <w:pPr>
      <w:spacing w:after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0710"/>
    <w:rPr>
      <w:rFonts w:eastAsiaTheme="majorEastAsia" w:cstheme="majorBidi"/>
      <w:b/>
      <w:color w:val="003366" w:themeColor="text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64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0710"/>
    <w:rPr>
      <w:rFonts w:asciiTheme="minorHAnsi" w:eastAsiaTheme="majorEastAsia" w:hAnsiTheme="minorHAnsi" w:cstheme="minorHAnsi"/>
      <w:b/>
      <w:bCs/>
      <w:color w:val="003366" w:themeColor="text2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15E0"/>
    <w:rPr>
      <w:rFonts w:eastAsiaTheme="majorEastAsia" w:cstheme="majorBidi"/>
      <w:b/>
      <w:bCs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154D"/>
    <w:rPr>
      <w:rFonts w:eastAsiaTheme="majorEastAsia" w:cstheme="majorBidi"/>
      <w:b/>
      <w:bCs/>
      <w:iCs/>
      <w:sz w:val="22"/>
      <w:szCs w:val="22"/>
    </w:rPr>
  </w:style>
  <w:style w:type="paragraph" w:styleId="TOCHeading">
    <w:name w:val="TOC Heading"/>
    <w:basedOn w:val="Normal"/>
    <w:next w:val="Normal"/>
    <w:uiPriority w:val="39"/>
    <w:unhideWhenUsed/>
    <w:rsid w:val="00BC1F56"/>
    <w:pPr>
      <w:jc w:val="left"/>
    </w:pPr>
    <w:rPr>
      <w:rFonts w:cstheme="majorBidi"/>
      <w:b/>
      <w:sz w:val="4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E037D"/>
    <w:rPr>
      <w:color w:val="858585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3154D"/>
    <w:rPr>
      <w:rFonts w:asciiTheme="majorHAnsi" w:eastAsiaTheme="majorEastAsia" w:hAnsiTheme="majorHAnsi" w:cstheme="majorBidi"/>
      <w:color w:val="4A114B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02906"/>
    <w:rPr>
      <w:rFonts w:eastAsiaTheme="majorEastAsia" w:cstheme="majorBidi"/>
      <w:iCs/>
      <w:sz w:val="22"/>
    </w:rPr>
  </w:style>
  <w:style w:type="paragraph" w:customStyle="1" w:styleId="TOCPage">
    <w:name w:val="TOC Page"/>
    <w:basedOn w:val="TOCHeading"/>
    <w:rsid w:val="00731955"/>
    <w:pPr>
      <w:jc w:val="right"/>
    </w:pPr>
    <w:rPr>
      <w:sz w:val="28"/>
    </w:rPr>
  </w:style>
  <w:style w:type="paragraph" w:styleId="BodyText">
    <w:name w:val="Body Text"/>
    <w:basedOn w:val="Normal"/>
    <w:link w:val="BodyTextChar"/>
    <w:uiPriority w:val="99"/>
    <w:unhideWhenUsed/>
    <w:qFormat/>
    <w:rsid w:val="00373AE0"/>
  </w:style>
  <w:style w:type="character" w:customStyle="1" w:styleId="BodyTextChar">
    <w:name w:val="Body Text Char"/>
    <w:basedOn w:val="DefaultParagraphFont"/>
    <w:link w:val="BodyText"/>
    <w:uiPriority w:val="99"/>
    <w:rsid w:val="00373A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3AE0"/>
  </w:style>
  <w:style w:type="character" w:customStyle="1" w:styleId="FooterChar">
    <w:name w:val="Footer Char"/>
    <w:basedOn w:val="DefaultParagraphFont"/>
    <w:link w:val="Footer"/>
    <w:uiPriority w:val="99"/>
    <w:rsid w:val="00373AE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3AE0"/>
  </w:style>
  <w:style w:type="character" w:customStyle="1" w:styleId="HeaderChar">
    <w:name w:val="Header Char"/>
    <w:basedOn w:val="DefaultParagraphFont"/>
    <w:link w:val="Header"/>
    <w:uiPriority w:val="99"/>
    <w:rsid w:val="00373AE0"/>
    <w:rPr>
      <w:sz w:val="22"/>
      <w:szCs w:val="22"/>
    </w:rPr>
  </w:style>
  <w:style w:type="paragraph" w:styleId="NoSpacing">
    <w:name w:val="No Spacing"/>
    <w:uiPriority w:val="1"/>
    <w:qFormat/>
    <w:rsid w:val="00CB3327"/>
    <w:pPr>
      <w:spacing w:after="0"/>
    </w:pPr>
    <w:rPr>
      <w:rFonts w:asciiTheme="minorHAnsi" w:hAnsiTheme="minorHAns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332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%20eastaugh\AppData\Local\Microsoft\Windows\INetCache\Content.Outlook\BOIJW23V\Energy%20Supply%20Winter%202017.dotx" TargetMode="External"/></Relationships>
</file>

<file path=word/theme/theme1.xml><?xml version="1.0" encoding="utf-8"?>
<a:theme xmlns:a="http://schemas.openxmlformats.org/drawingml/2006/main" name="Office Theme">
  <a:themeElements>
    <a:clrScheme name="CIPS">
      <a:dk1>
        <a:sysClr val="windowText" lastClr="000000"/>
      </a:dk1>
      <a:lt1>
        <a:srgbClr val="FFFFFF"/>
      </a:lt1>
      <a:dk2>
        <a:srgbClr val="003366"/>
      </a:dk2>
      <a:lt2>
        <a:srgbClr val="00CCFF"/>
      </a:lt2>
      <a:accent1>
        <a:srgbClr val="962399"/>
      </a:accent1>
      <a:accent2>
        <a:srgbClr val="FF5F00"/>
      </a:accent2>
      <a:accent3>
        <a:srgbClr val="00AFAD"/>
      </a:accent3>
      <a:accent4>
        <a:srgbClr val="7973C2"/>
      </a:accent4>
      <a:accent5>
        <a:srgbClr val="E80649"/>
      </a:accent5>
      <a:accent6>
        <a:srgbClr val="62BD19"/>
      </a:accent6>
      <a:hlink>
        <a:srgbClr val="858585"/>
      </a:hlink>
      <a:folHlink>
        <a:srgbClr val="85858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f89827739f31bc2bc02bb8257c4004ed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0be176ec56ace788b1d888056fa5635f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f95b99c-d97c-4327-92e2-c13533bbf63c" xsi:nil="true"/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</documentManagement>
</p:properties>
</file>

<file path=customXml/itemProps1.xml><?xml version="1.0" encoding="utf-8"?>
<ds:datastoreItem xmlns:ds="http://schemas.openxmlformats.org/officeDocument/2006/customXml" ds:itemID="{A73BE5A9-2B29-4332-853B-DC7ACF635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05172-A1D6-4B3F-8B6C-E29D44F8B202}"/>
</file>

<file path=customXml/itemProps3.xml><?xml version="1.0" encoding="utf-8"?>
<ds:datastoreItem xmlns:ds="http://schemas.openxmlformats.org/officeDocument/2006/customXml" ds:itemID="{AFAD0FAE-B90B-48ED-AB5C-5B5A4973ACDA}"/>
</file>

<file path=customXml/itemProps4.xml><?xml version="1.0" encoding="utf-8"?>
<ds:datastoreItem xmlns:ds="http://schemas.openxmlformats.org/officeDocument/2006/customXml" ds:itemID="{398255CE-D7B0-4D87-8069-CF036823358D}"/>
</file>

<file path=docProps/app.xml><?xml version="1.0" encoding="utf-8"?>
<Properties xmlns="http://schemas.openxmlformats.org/officeDocument/2006/extended-properties" xmlns:vt="http://schemas.openxmlformats.org/officeDocument/2006/docPropsVTypes">
  <Template>Energy Supply Winter 2017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Donaldson</dc:creator>
  <cp:lastModifiedBy>Sheena Donaldson</cp:lastModifiedBy>
  <cp:revision>2</cp:revision>
  <cp:lastPrinted>2012-05-21T15:18:00Z</cp:lastPrinted>
  <dcterms:created xsi:type="dcterms:W3CDTF">2018-03-08T13:59:00Z</dcterms:created>
  <dcterms:modified xsi:type="dcterms:W3CDTF">2018-03-08T13:59:00Z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</Properties>
</file>